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6CFB9" w14:textId="1B704815" w:rsidR="00B54724" w:rsidRPr="00B54724" w:rsidRDefault="00B54724" w:rsidP="00372F21">
      <w:pPr>
        <w:jc w:val="right"/>
        <w:rPr>
          <w:sz w:val="20"/>
          <w:szCs w:val="20"/>
        </w:rPr>
      </w:pPr>
      <w:r w:rsidRPr="00B54724">
        <w:rPr>
          <w:sz w:val="20"/>
          <w:szCs w:val="20"/>
        </w:rPr>
        <w:t xml:space="preserve"> </w:t>
      </w:r>
      <w:r w:rsidRPr="005B7E74">
        <w:rPr>
          <w:sz w:val="20"/>
          <w:szCs w:val="20"/>
        </w:rPr>
        <w:t>Kielce</w:t>
      </w:r>
      <w:r w:rsidRPr="00B54724">
        <w:rPr>
          <w:sz w:val="20"/>
          <w:szCs w:val="20"/>
        </w:rPr>
        <w:t xml:space="preserve">, dn. </w:t>
      </w:r>
      <w:r w:rsidR="005B6798">
        <w:rPr>
          <w:sz w:val="20"/>
          <w:szCs w:val="20"/>
        </w:rPr>
        <w:t>05</w:t>
      </w:r>
      <w:r w:rsidRPr="00B54724">
        <w:rPr>
          <w:sz w:val="20"/>
          <w:szCs w:val="20"/>
        </w:rPr>
        <w:t>.0</w:t>
      </w:r>
      <w:r w:rsidR="005B6798">
        <w:rPr>
          <w:sz w:val="20"/>
          <w:szCs w:val="20"/>
        </w:rPr>
        <w:t>3</w:t>
      </w:r>
      <w:r w:rsidRPr="00B54724">
        <w:rPr>
          <w:sz w:val="20"/>
          <w:szCs w:val="20"/>
        </w:rPr>
        <w:t>.202</w:t>
      </w:r>
      <w:r w:rsidR="005B6798">
        <w:rPr>
          <w:sz w:val="20"/>
          <w:szCs w:val="20"/>
        </w:rPr>
        <w:t>6</w:t>
      </w:r>
      <w:r w:rsidRPr="00B54724">
        <w:rPr>
          <w:sz w:val="20"/>
          <w:szCs w:val="20"/>
        </w:rPr>
        <w:t xml:space="preserve"> r. </w:t>
      </w:r>
    </w:p>
    <w:p w14:paraId="6C9BCBD0" w14:textId="7328312B" w:rsidR="00B54724" w:rsidRDefault="00B54724" w:rsidP="00372F21">
      <w:pPr>
        <w:jc w:val="center"/>
        <w:rPr>
          <w:b/>
          <w:bCs/>
          <w:i/>
          <w:iCs/>
          <w:u w:val="single"/>
        </w:rPr>
      </w:pPr>
      <w:r w:rsidRPr="00372F21">
        <w:rPr>
          <w:b/>
          <w:bCs/>
          <w:i/>
          <w:iCs/>
          <w:u w:val="single"/>
        </w:rPr>
        <w:t>ZAPYTANIE OFERTOWE nr 1/202</w:t>
      </w:r>
      <w:r w:rsidR="005B6798">
        <w:rPr>
          <w:b/>
          <w:bCs/>
          <w:i/>
          <w:iCs/>
          <w:u w:val="single"/>
        </w:rPr>
        <w:t>6</w:t>
      </w:r>
    </w:p>
    <w:p w14:paraId="57407262" w14:textId="77777777" w:rsidR="00372F21" w:rsidRPr="00372F21" w:rsidRDefault="00372F21" w:rsidP="00372F21">
      <w:pPr>
        <w:jc w:val="center"/>
        <w:rPr>
          <w:i/>
          <w:iCs/>
          <w:u w:val="single"/>
        </w:rPr>
      </w:pPr>
    </w:p>
    <w:p w14:paraId="477BC1F4" w14:textId="2609225A" w:rsidR="00B54724" w:rsidRPr="00313233" w:rsidRDefault="00B54724" w:rsidP="00B54724">
      <w:pPr>
        <w:pStyle w:val="Akapitzlist"/>
        <w:numPr>
          <w:ilvl w:val="0"/>
          <w:numId w:val="14"/>
        </w:numPr>
        <w:rPr>
          <w:b/>
          <w:bCs/>
          <w:sz w:val="20"/>
          <w:szCs w:val="20"/>
        </w:rPr>
      </w:pPr>
      <w:r w:rsidRPr="005B7E74">
        <w:rPr>
          <w:b/>
          <w:bCs/>
          <w:sz w:val="20"/>
          <w:szCs w:val="20"/>
        </w:rPr>
        <w:t xml:space="preserve">ZAMAWIAJĄCY </w:t>
      </w:r>
    </w:p>
    <w:p w14:paraId="2D2F7A46" w14:textId="77777777" w:rsidR="00B54724" w:rsidRPr="005B7E74" w:rsidRDefault="00B54724" w:rsidP="00B54724">
      <w:pPr>
        <w:rPr>
          <w:sz w:val="20"/>
          <w:szCs w:val="20"/>
        </w:rPr>
      </w:pPr>
      <w:r w:rsidRPr="005B7E74">
        <w:rPr>
          <w:sz w:val="20"/>
          <w:szCs w:val="20"/>
        </w:rPr>
        <w:t>”PROMED” spółka z ograniczoną odpowiedzialnością</w:t>
      </w:r>
    </w:p>
    <w:p w14:paraId="4C5703CC" w14:textId="51F8F86F" w:rsidR="00B54724" w:rsidRPr="00B54724" w:rsidRDefault="00B54724" w:rsidP="00B54724">
      <w:pPr>
        <w:rPr>
          <w:sz w:val="20"/>
          <w:szCs w:val="20"/>
        </w:rPr>
      </w:pPr>
      <w:r w:rsidRPr="00B54724">
        <w:rPr>
          <w:sz w:val="20"/>
          <w:szCs w:val="20"/>
        </w:rPr>
        <w:t xml:space="preserve">ul. </w:t>
      </w:r>
      <w:r w:rsidRPr="005B7E74">
        <w:rPr>
          <w:sz w:val="20"/>
          <w:szCs w:val="20"/>
        </w:rPr>
        <w:t>Karczówkowska 36</w:t>
      </w:r>
      <w:r w:rsidRPr="00B54724">
        <w:rPr>
          <w:sz w:val="20"/>
          <w:szCs w:val="20"/>
        </w:rPr>
        <w:t xml:space="preserve">, </w:t>
      </w:r>
      <w:r w:rsidRPr="005B7E74">
        <w:rPr>
          <w:sz w:val="20"/>
          <w:szCs w:val="20"/>
        </w:rPr>
        <w:t>25-711</w:t>
      </w:r>
      <w:r w:rsidRPr="00B54724">
        <w:rPr>
          <w:sz w:val="20"/>
          <w:szCs w:val="20"/>
        </w:rPr>
        <w:t xml:space="preserve"> </w:t>
      </w:r>
      <w:r w:rsidRPr="005B7E74">
        <w:rPr>
          <w:sz w:val="20"/>
          <w:szCs w:val="20"/>
        </w:rPr>
        <w:t>Kielce</w:t>
      </w:r>
      <w:r w:rsidRPr="00B54724">
        <w:rPr>
          <w:sz w:val="20"/>
          <w:szCs w:val="20"/>
        </w:rPr>
        <w:t xml:space="preserve"> </w:t>
      </w:r>
    </w:p>
    <w:p w14:paraId="41398E30" w14:textId="4A90FC84" w:rsidR="00B54724" w:rsidRPr="00B54724" w:rsidRDefault="00B54724" w:rsidP="00B54724">
      <w:pPr>
        <w:rPr>
          <w:sz w:val="20"/>
          <w:szCs w:val="20"/>
        </w:rPr>
      </w:pPr>
      <w:r w:rsidRPr="00B54724">
        <w:rPr>
          <w:sz w:val="20"/>
          <w:szCs w:val="20"/>
        </w:rPr>
        <w:t>Telefon</w:t>
      </w:r>
      <w:r w:rsidRPr="00B54724">
        <w:rPr>
          <w:b/>
          <w:bCs/>
          <w:sz w:val="20"/>
          <w:szCs w:val="20"/>
        </w:rPr>
        <w:t xml:space="preserve">: </w:t>
      </w:r>
      <w:r w:rsidRPr="00B54724">
        <w:rPr>
          <w:sz w:val="20"/>
          <w:szCs w:val="20"/>
        </w:rPr>
        <w:t xml:space="preserve">+48 </w:t>
      </w:r>
      <w:r w:rsidRPr="005B7E74">
        <w:rPr>
          <w:sz w:val="20"/>
          <w:szCs w:val="20"/>
        </w:rPr>
        <w:t>502693162</w:t>
      </w:r>
      <w:r w:rsidRPr="00B54724">
        <w:rPr>
          <w:sz w:val="20"/>
          <w:szCs w:val="20"/>
        </w:rPr>
        <w:t xml:space="preserve"> </w:t>
      </w:r>
    </w:p>
    <w:p w14:paraId="5810A28D" w14:textId="159074DA" w:rsidR="00B54724" w:rsidRPr="00B54724" w:rsidRDefault="00B54724" w:rsidP="00B54724">
      <w:pPr>
        <w:rPr>
          <w:sz w:val="20"/>
          <w:szCs w:val="20"/>
        </w:rPr>
      </w:pPr>
      <w:r w:rsidRPr="00B54724">
        <w:rPr>
          <w:sz w:val="20"/>
          <w:szCs w:val="20"/>
        </w:rPr>
        <w:t xml:space="preserve">Adres e-mail: </w:t>
      </w:r>
      <w:r w:rsidRPr="005B7E74">
        <w:rPr>
          <w:sz w:val="20"/>
          <w:szCs w:val="20"/>
        </w:rPr>
        <w:t>promed@zoz-system.kielce.pl</w:t>
      </w:r>
    </w:p>
    <w:p w14:paraId="1138D045" w14:textId="331863BE" w:rsidR="00B54724" w:rsidRPr="00B54724" w:rsidRDefault="00B54724" w:rsidP="00B54724">
      <w:pPr>
        <w:rPr>
          <w:sz w:val="20"/>
          <w:szCs w:val="20"/>
        </w:rPr>
      </w:pPr>
      <w:r w:rsidRPr="00B54724">
        <w:rPr>
          <w:sz w:val="20"/>
          <w:szCs w:val="20"/>
        </w:rPr>
        <w:t xml:space="preserve">NIP: </w:t>
      </w:r>
      <w:r w:rsidRPr="005B7E74">
        <w:rPr>
          <w:sz w:val="20"/>
          <w:szCs w:val="20"/>
        </w:rPr>
        <w:t>9591578929</w:t>
      </w:r>
    </w:p>
    <w:p w14:paraId="4B9AA0C3" w14:textId="788659D3" w:rsidR="00B54724" w:rsidRDefault="00B54724" w:rsidP="00B54724">
      <w:pPr>
        <w:rPr>
          <w:sz w:val="20"/>
          <w:szCs w:val="20"/>
        </w:rPr>
      </w:pPr>
      <w:r w:rsidRPr="00B54724">
        <w:rPr>
          <w:sz w:val="20"/>
          <w:szCs w:val="20"/>
        </w:rPr>
        <w:t xml:space="preserve">REGON: </w:t>
      </w:r>
      <w:r w:rsidRPr="005B7E74">
        <w:rPr>
          <w:sz w:val="20"/>
          <w:szCs w:val="20"/>
        </w:rPr>
        <w:t>292819676</w:t>
      </w:r>
    </w:p>
    <w:p w14:paraId="3217BB1B" w14:textId="77777777" w:rsidR="00372F21" w:rsidRPr="00B54724" w:rsidRDefault="00372F21" w:rsidP="00B54724">
      <w:pPr>
        <w:rPr>
          <w:sz w:val="20"/>
          <w:szCs w:val="20"/>
        </w:rPr>
      </w:pPr>
    </w:p>
    <w:p w14:paraId="1BD9D7F0" w14:textId="3ACB8C94" w:rsidR="00B54724" w:rsidRPr="005B7E74" w:rsidRDefault="00B54724" w:rsidP="00B54724">
      <w:pPr>
        <w:pStyle w:val="Akapitzlist"/>
        <w:numPr>
          <w:ilvl w:val="0"/>
          <w:numId w:val="14"/>
        </w:numPr>
        <w:rPr>
          <w:b/>
          <w:bCs/>
          <w:sz w:val="20"/>
          <w:szCs w:val="20"/>
        </w:rPr>
      </w:pPr>
      <w:r w:rsidRPr="005B7E74">
        <w:rPr>
          <w:b/>
          <w:bCs/>
          <w:sz w:val="20"/>
          <w:szCs w:val="20"/>
        </w:rPr>
        <w:t xml:space="preserve">INFORMACJE OGÓLNE: </w:t>
      </w:r>
    </w:p>
    <w:p w14:paraId="0F3DD926" w14:textId="36C2B986" w:rsidR="00B54724" w:rsidRPr="00B54724" w:rsidRDefault="00B54724" w:rsidP="00B54724">
      <w:pPr>
        <w:numPr>
          <w:ilvl w:val="0"/>
          <w:numId w:val="3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>Osob</w:t>
      </w:r>
      <w:r w:rsidRPr="005B7E74">
        <w:rPr>
          <w:sz w:val="20"/>
          <w:szCs w:val="20"/>
        </w:rPr>
        <w:t>a</w:t>
      </w:r>
      <w:r w:rsidRPr="00B54724">
        <w:rPr>
          <w:sz w:val="20"/>
          <w:szCs w:val="20"/>
        </w:rPr>
        <w:t xml:space="preserve"> upoważnion</w:t>
      </w:r>
      <w:r w:rsidRPr="005B7E74">
        <w:rPr>
          <w:sz w:val="20"/>
          <w:szCs w:val="20"/>
        </w:rPr>
        <w:t>a</w:t>
      </w:r>
      <w:r w:rsidRPr="00B54724">
        <w:rPr>
          <w:sz w:val="20"/>
          <w:szCs w:val="20"/>
        </w:rPr>
        <w:t xml:space="preserve"> do kontaktów: </w:t>
      </w:r>
      <w:r w:rsidRPr="005B7E74">
        <w:rPr>
          <w:b/>
          <w:bCs/>
          <w:sz w:val="20"/>
          <w:szCs w:val="20"/>
        </w:rPr>
        <w:t>Piotr Holik</w:t>
      </w:r>
      <w:r w:rsidRPr="00B54724">
        <w:rPr>
          <w:sz w:val="20"/>
          <w:szCs w:val="20"/>
        </w:rPr>
        <w:t xml:space="preserve">, adres e-mail: </w:t>
      </w:r>
      <w:r w:rsidRPr="005B7E74">
        <w:rPr>
          <w:sz w:val="20"/>
          <w:szCs w:val="20"/>
        </w:rPr>
        <w:t>piotrholik@wp.pl</w:t>
      </w:r>
      <w:r w:rsidRPr="00B54724">
        <w:rPr>
          <w:sz w:val="20"/>
          <w:szCs w:val="20"/>
        </w:rPr>
        <w:t xml:space="preserve"> </w:t>
      </w:r>
    </w:p>
    <w:p w14:paraId="52C03ACE" w14:textId="77777777" w:rsidR="00B54724" w:rsidRPr="00B54724" w:rsidRDefault="00B54724" w:rsidP="00B54724">
      <w:pPr>
        <w:numPr>
          <w:ilvl w:val="0"/>
          <w:numId w:val="3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Nie udziela się żadnych ustnych i telefonicznych informacji, wyjaśnień czy odpowiedzi na kierowane do Zamawiającego zapytania. </w:t>
      </w:r>
    </w:p>
    <w:p w14:paraId="17649EB6" w14:textId="77777777" w:rsidR="00B54724" w:rsidRPr="005B7E74" w:rsidRDefault="00B54724" w:rsidP="00B54724">
      <w:pPr>
        <w:numPr>
          <w:ilvl w:val="0"/>
          <w:numId w:val="3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Pytania dotyczące treści zamówienia prosimy kierować poprzez moduł Oferty w Bazie Konkurencyjności. </w:t>
      </w:r>
    </w:p>
    <w:p w14:paraId="21E4D06E" w14:textId="41B9FE7B" w:rsidR="00B54724" w:rsidRDefault="00B54724" w:rsidP="00B54724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Przyjętą przez Zamawiającego formą porozumiewania się z Oferentami oraz przekazywania oświadczeń, wniosków, zawiadomień oraz informacji przez strony jest forma elektroniczna. </w:t>
      </w:r>
    </w:p>
    <w:p w14:paraId="508D5AC3" w14:textId="77777777" w:rsidR="00372F21" w:rsidRPr="00B54724" w:rsidRDefault="00372F21" w:rsidP="00B54724">
      <w:pPr>
        <w:jc w:val="both"/>
        <w:rPr>
          <w:sz w:val="20"/>
          <w:szCs w:val="20"/>
        </w:rPr>
      </w:pPr>
    </w:p>
    <w:p w14:paraId="03DA9E03" w14:textId="3E6B8968" w:rsidR="00B54724" w:rsidRPr="005B7E74" w:rsidRDefault="00B54724" w:rsidP="00B54724">
      <w:pPr>
        <w:pStyle w:val="Akapitzlist"/>
        <w:numPr>
          <w:ilvl w:val="0"/>
          <w:numId w:val="14"/>
        </w:numPr>
        <w:rPr>
          <w:b/>
          <w:bCs/>
          <w:sz w:val="20"/>
          <w:szCs w:val="20"/>
        </w:rPr>
      </w:pPr>
      <w:r w:rsidRPr="005B7E74">
        <w:rPr>
          <w:b/>
          <w:bCs/>
          <w:sz w:val="20"/>
          <w:szCs w:val="20"/>
        </w:rPr>
        <w:t xml:space="preserve">TRYB UDZIELENIA ZAMÓWIENIA </w:t>
      </w:r>
    </w:p>
    <w:p w14:paraId="78527B56" w14:textId="47EF7972" w:rsidR="00372F21" w:rsidRPr="005B6798" w:rsidRDefault="00B54724" w:rsidP="005B6798">
      <w:pPr>
        <w:numPr>
          <w:ilvl w:val="0"/>
          <w:numId w:val="5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Niniejsze postępowanie prowadzone jest zgodnie z zasadą konkurencyjności określoną w Wytycznych w zakresie kwalifikowalności wydatków w </w:t>
      </w:r>
      <w:r w:rsidRPr="00372F21">
        <w:rPr>
          <w:sz w:val="20"/>
          <w:szCs w:val="20"/>
        </w:rPr>
        <w:t xml:space="preserve">ramach Europejskiego Funduszu Rozwoju Regionalnego, Europejskiego Funduszu Społecznego oraz Funduszu Spójności na lata 2021 - 2027. </w:t>
      </w:r>
      <w:r w:rsidRPr="00B54724">
        <w:rPr>
          <w:sz w:val="20"/>
          <w:szCs w:val="20"/>
        </w:rPr>
        <w:t xml:space="preserve">Zapytanie ofertowe opublikowano w Bazie Konkurencyjności Funduszy Europejskich na stronie internetowej: </w:t>
      </w:r>
      <w:hyperlink r:id="rId8" w:history="1">
        <w:r w:rsidR="00372F21" w:rsidRPr="00526DF3">
          <w:rPr>
            <w:rStyle w:val="Hipercze"/>
            <w:sz w:val="20"/>
            <w:szCs w:val="20"/>
          </w:rPr>
          <w:t>https://bazakonkurencyjnosci.funduszeeuropejskie.gov.pl/</w:t>
        </w:r>
      </w:hyperlink>
      <w:r w:rsidRPr="00B54724">
        <w:rPr>
          <w:sz w:val="20"/>
          <w:szCs w:val="20"/>
        </w:rPr>
        <w:t xml:space="preserve">. </w:t>
      </w:r>
    </w:p>
    <w:p w14:paraId="72B30107" w14:textId="04A529AB" w:rsidR="00B54724" w:rsidRPr="005B7E74" w:rsidRDefault="00B54724" w:rsidP="0029037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5B7E74">
        <w:rPr>
          <w:b/>
          <w:bCs/>
          <w:sz w:val="20"/>
          <w:szCs w:val="20"/>
        </w:rPr>
        <w:t xml:space="preserve">PRZEDMIOT, MIEJSCE I TERMIN REALIZACJI ZAMÓWIENIA </w:t>
      </w:r>
    </w:p>
    <w:p w14:paraId="583B634D" w14:textId="62D930A4" w:rsidR="00B54724" w:rsidRPr="00B54724" w:rsidRDefault="00B54724" w:rsidP="00290372">
      <w:pPr>
        <w:numPr>
          <w:ilvl w:val="0"/>
          <w:numId w:val="7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Przedmiotem zamówienia jest: </w:t>
      </w:r>
      <w:r w:rsidRPr="00B54724">
        <w:rPr>
          <w:b/>
          <w:bCs/>
          <w:sz w:val="20"/>
          <w:szCs w:val="20"/>
        </w:rPr>
        <w:t xml:space="preserve">zakup i dostawa </w:t>
      </w:r>
      <w:r w:rsidR="005B6798">
        <w:rPr>
          <w:b/>
          <w:bCs/>
          <w:sz w:val="20"/>
          <w:szCs w:val="20"/>
        </w:rPr>
        <w:t xml:space="preserve">unitu laryngologicznego wraz z wyposażeniem oraz stroboskopią i endoskopem </w:t>
      </w:r>
      <w:r w:rsidRPr="00B54724">
        <w:rPr>
          <w:b/>
          <w:bCs/>
          <w:sz w:val="20"/>
          <w:szCs w:val="20"/>
        </w:rPr>
        <w:t xml:space="preserve">dla </w:t>
      </w:r>
      <w:r w:rsidRPr="005B7E74">
        <w:rPr>
          <w:b/>
          <w:bCs/>
          <w:sz w:val="20"/>
          <w:szCs w:val="20"/>
        </w:rPr>
        <w:t>„PROMED” Sp. z o.o. w Kielcach</w:t>
      </w:r>
      <w:r w:rsidR="005F7751">
        <w:rPr>
          <w:b/>
          <w:bCs/>
          <w:sz w:val="20"/>
          <w:szCs w:val="20"/>
        </w:rPr>
        <w:t xml:space="preserve"> (25-758) ul. Kryształowa 2.</w:t>
      </w:r>
    </w:p>
    <w:p w14:paraId="46F0B7D4" w14:textId="77777777" w:rsidR="00290372" w:rsidRPr="005B7E74" w:rsidRDefault="00B54724" w:rsidP="00290372">
      <w:pPr>
        <w:numPr>
          <w:ilvl w:val="0"/>
          <w:numId w:val="7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Miejscem realizacji przedmiotu zamówienia jest: </w:t>
      </w:r>
    </w:p>
    <w:p w14:paraId="411D7C3F" w14:textId="76F85F32" w:rsidR="00B54724" w:rsidRPr="00B54724" w:rsidRDefault="00B54724" w:rsidP="00290372">
      <w:pPr>
        <w:numPr>
          <w:ilvl w:val="0"/>
          <w:numId w:val="7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Nazwa i kod CPV: </w:t>
      </w:r>
    </w:p>
    <w:p w14:paraId="23344186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33100000-1 Urządzenia medyczne </w:t>
      </w:r>
    </w:p>
    <w:p w14:paraId="26C273D8" w14:textId="77777777" w:rsid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33162000-3 Urządzenia i przyrządy używane na salach operacyjnych </w:t>
      </w:r>
    </w:p>
    <w:p w14:paraId="73CB8ECB" w14:textId="49EFABC4" w:rsidR="005B6798" w:rsidRDefault="005B6798" w:rsidP="00290372">
      <w:pPr>
        <w:jc w:val="both"/>
        <w:rPr>
          <w:sz w:val="20"/>
          <w:szCs w:val="20"/>
        </w:rPr>
      </w:pPr>
      <w:r w:rsidRPr="005B6798">
        <w:rPr>
          <w:sz w:val="20"/>
          <w:szCs w:val="20"/>
        </w:rPr>
        <w:t>33190000-8</w:t>
      </w:r>
      <w:r>
        <w:rPr>
          <w:sz w:val="20"/>
          <w:szCs w:val="20"/>
        </w:rPr>
        <w:t xml:space="preserve"> </w:t>
      </w:r>
      <w:r w:rsidRPr="005B6798">
        <w:rPr>
          <w:sz w:val="20"/>
          <w:szCs w:val="20"/>
        </w:rPr>
        <w:t>Różne urządzenia i produkty medyczne</w:t>
      </w:r>
    </w:p>
    <w:p w14:paraId="514A4F8A" w14:textId="080489C8" w:rsidR="005B6798" w:rsidRDefault="005B6798" w:rsidP="00290372">
      <w:pPr>
        <w:jc w:val="both"/>
        <w:rPr>
          <w:sz w:val="20"/>
          <w:szCs w:val="20"/>
        </w:rPr>
      </w:pPr>
      <w:r w:rsidRPr="005B6798">
        <w:rPr>
          <w:sz w:val="20"/>
          <w:szCs w:val="20"/>
        </w:rPr>
        <w:t xml:space="preserve">33168000-5 Przyrządy do endoskopii, </w:t>
      </w:r>
      <w:proofErr w:type="spellStart"/>
      <w:r w:rsidRPr="005B6798">
        <w:rPr>
          <w:sz w:val="20"/>
          <w:szCs w:val="20"/>
        </w:rPr>
        <w:t>endochirurgii</w:t>
      </w:r>
      <w:proofErr w:type="spellEnd"/>
    </w:p>
    <w:p w14:paraId="28B84F14" w14:textId="7C063015" w:rsidR="005B6798" w:rsidRDefault="005B6798" w:rsidP="00290372">
      <w:pPr>
        <w:jc w:val="both"/>
        <w:rPr>
          <w:sz w:val="20"/>
          <w:szCs w:val="20"/>
        </w:rPr>
      </w:pPr>
      <w:r w:rsidRPr="005B6798">
        <w:rPr>
          <w:sz w:val="20"/>
          <w:szCs w:val="20"/>
        </w:rPr>
        <w:lastRenderedPageBreak/>
        <w:t>33124110-6 Urządzenia diagnostyczne</w:t>
      </w:r>
    </w:p>
    <w:p w14:paraId="166C8E5F" w14:textId="6C88BF31" w:rsidR="005B6798" w:rsidRPr="00B54724" w:rsidRDefault="005B6798" w:rsidP="00290372">
      <w:pPr>
        <w:jc w:val="both"/>
        <w:rPr>
          <w:sz w:val="20"/>
          <w:szCs w:val="20"/>
        </w:rPr>
      </w:pPr>
      <w:r w:rsidRPr="005B6798">
        <w:rPr>
          <w:sz w:val="20"/>
          <w:szCs w:val="20"/>
        </w:rPr>
        <w:t>38562000-2 Stroboskopy</w:t>
      </w:r>
    </w:p>
    <w:p w14:paraId="0CE2E7DC" w14:textId="77777777" w:rsidR="00B54724" w:rsidRPr="00B54724" w:rsidRDefault="00B54724" w:rsidP="00290372">
      <w:pPr>
        <w:numPr>
          <w:ilvl w:val="0"/>
          <w:numId w:val="9"/>
        </w:numPr>
        <w:jc w:val="both"/>
        <w:rPr>
          <w:sz w:val="20"/>
          <w:szCs w:val="20"/>
        </w:rPr>
      </w:pPr>
      <w:r w:rsidRPr="00B54724">
        <w:rPr>
          <w:b/>
          <w:bCs/>
          <w:sz w:val="20"/>
          <w:szCs w:val="20"/>
        </w:rPr>
        <w:t xml:space="preserve">Szczegółowy opis przedmiotu zamówienia znajduje się w załączniku 1 do Zapytania ofertowego. </w:t>
      </w:r>
    </w:p>
    <w:p w14:paraId="3D65DD20" w14:textId="3E944496" w:rsidR="00B54724" w:rsidRPr="00B54724" w:rsidRDefault="00B54724" w:rsidP="00290372">
      <w:pPr>
        <w:numPr>
          <w:ilvl w:val="0"/>
          <w:numId w:val="9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Przedstawione w załączniku nr 1 do Zapytania ofertowego cechy techniczne przedmiotu zamówienia określają typ wymaganego przez Zamawiającego produktu, narzędzi lub innego wyposażenia medycznego (przykład produktu spełniającego oczekiwania). Oznacza to, iż oferowany produkt musi spełniać określone w załączniku parametry techniczne. Parametry oferowanych produktów mogą być korzystniejsze, nie mogą być gorsze niż określone w zapytaniu ofertowym. </w:t>
      </w:r>
    </w:p>
    <w:p w14:paraId="07E0E0AE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Ewentualne użycie w dokumentacji określeń i nazw własnych ma jedynie charakter przykładowy i służy określeniu klasy i jakości towaru. Jeżeli w opisie przedmiotu zamówienia znajdują się wskazania znaków towarowych, patentów lub pochodzenia, Zamawiający wymaga, aby użyte materiały, o ile są inne, posiadały parametry jakościowe, techniczne i eksploatacyjne nie gorsze niż określone w przedmiocie zamówienia. Wykazanie równoważności zaoferowanego przedmiotu spoczywa na Wykonawcy. </w:t>
      </w:r>
    </w:p>
    <w:p w14:paraId="591834B2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W związku z powyższym Zamawiający dopuszcza zaoferowanie w/w produktu lub równoważnego. Niespełnienie choćby jednego z wymogów technicznych czy minimalnych parametrów przedmiotu zamówienia spowoduje odrzucenie oferty. Zamawiający zastrzega sobie możliwość zażądania potwierdzenia wiarygodności przedstawionych przez Wykonawcę danych we wszystkich dostępnych źródłach, w tym u producenta. </w:t>
      </w:r>
    </w:p>
    <w:p w14:paraId="791A369D" w14:textId="59180110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b/>
          <w:bCs/>
          <w:sz w:val="20"/>
          <w:szCs w:val="20"/>
        </w:rPr>
        <w:t xml:space="preserve">Uwaga: Parametry stanowią wymagania - nie spełnienie choćby jednego z w/w wymogów spowoduje odrzucenie oferty. Wykonawca zobowiązany jest do podania parametrów w jednostkach wskazanych w tabeli załącznika. </w:t>
      </w:r>
    </w:p>
    <w:p w14:paraId="7DAE12F4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6. Oferowane przez Wykonawcę urządzenia muszą : </w:t>
      </w:r>
    </w:p>
    <w:p w14:paraId="1A1A0677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1) spełniać wymagania określone przez Zamawiającego w zapytaniu ofertowym, w szczególności warunki określone w opisie przedmiotu zamówienia zawartym w załączniku nr 1 do Zapytania ofertowego. Niespełnienie choćby jednego z warunków granicznych określonych w załączniku nr 1 spowoduje odrzucenie oferty. </w:t>
      </w:r>
    </w:p>
    <w:p w14:paraId="7376C564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2) być fabrycznie nowe, w pełni sprawne, </w:t>
      </w:r>
    </w:p>
    <w:p w14:paraId="2E7F7614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3) odpowiadać standardom jakościowym i technicznym, wynikającym z funkcji i przeznaczenia, </w:t>
      </w:r>
    </w:p>
    <w:p w14:paraId="6AE1B4B4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4) być wolne od wad materiałowych, konstrukcyjnych, fizycznych i prawnych, </w:t>
      </w:r>
    </w:p>
    <w:p w14:paraId="6FDE5C9E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5) nie mogą być obciążone żadnymi prawami na rzecz osób trzecich. </w:t>
      </w:r>
    </w:p>
    <w:p w14:paraId="409403B9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7. Wykonawca gwarantuje, że Sprzęt jest fabrycznie nowy, kompletny, nieużywany, wolny od wad fizycznych i prawnych oraz że do jego uruchomienia i poprawnego działania nie jest wymagany zakup dodatkowych elementów i akcesoriów oraz dodatkowych licencji, poza standardowym osprzętem jednorazowym. </w:t>
      </w:r>
    </w:p>
    <w:p w14:paraId="1F96B938" w14:textId="77777777" w:rsidR="00290372" w:rsidRPr="005B7E7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8. Wraz ze Sprzętem, najpóźniej w dniu jego dostawy, Wykonawca dostarczy Zamawiającemu: </w:t>
      </w:r>
    </w:p>
    <w:p w14:paraId="095FA075" w14:textId="4EC0BDEC" w:rsidR="00B54724" w:rsidRPr="00B54724" w:rsidRDefault="00290372" w:rsidP="00290372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a/ </w:t>
      </w:r>
      <w:r w:rsidR="00B54724" w:rsidRPr="00B54724">
        <w:rPr>
          <w:sz w:val="20"/>
          <w:szCs w:val="20"/>
        </w:rPr>
        <w:t xml:space="preserve">etykietę oraz instrukcję używania w języku polskim, </w:t>
      </w:r>
    </w:p>
    <w:p w14:paraId="349B7096" w14:textId="392247E6" w:rsidR="00B54724" w:rsidRPr="00B54724" w:rsidRDefault="00290372" w:rsidP="00290372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b/ </w:t>
      </w:r>
      <w:r w:rsidR="00B54724" w:rsidRPr="00B54724">
        <w:rPr>
          <w:sz w:val="20"/>
          <w:szCs w:val="20"/>
        </w:rPr>
        <w:t xml:space="preserve">kartę gwarancyjną, </w:t>
      </w:r>
    </w:p>
    <w:p w14:paraId="4A3AFA4A" w14:textId="175C7753" w:rsidR="00B54724" w:rsidRPr="00B54724" w:rsidRDefault="00290372" w:rsidP="00290372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c/ </w:t>
      </w:r>
      <w:r w:rsidR="00B54724" w:rsidRPr="00B54724">
        <w:rPr>
          <w:sz w:val="20"/>
          <w:szCs w:val="20"/>
        </w:rPr>
        <w:t xml:space="preserve">materiały dotyczące instalacji Sprzętu, </w:t>
      </w:r>
    </w:p>
    <w:p w14:paraId="53A0D3E1" w14:textId="641696E3" w:rsidR="00B54724" w:rsidRPr="00B54724" w:rsidRDefault="00290372" w:rsidP="00290372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d/ </w:t>
      </w:r>
      <w:r w:rsidR="00B54724" w:rsidRPr="00B54724">
        <w:rPr>
          <w:sz w:val="20"/>
          <w:szCs w:val="20"/>
        </w:rPr>
        <w:t xml:space="preserve">wypełniony paszport techniczny, </w:t>
      </w:r>
    </w:p>
    <w:p w14:paraId="5BED4743" w14:textId="4F327221" w:rsidR="00B54724" w:rsidRPr="00B54724" w:rsidRDefault="00290372" w:rsidP="00290372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lastRenderedPageBreak/>
        <w:t xml:space="preserve">e/ </w:t>
      </w:r>
      <w:r w:rsidR="00B54724" w:rsidRPr="00B54724">
        <w:rPr>
          <w:sz w:val="20"/>
          <w:szCs w:val="20"/>
        </w:rPr>
        <w:t xml:space="preserve">w przypadku gdy jest to wymagane przepisami prawa, niepowtarzalne kody identyfikacyjne Sprzętu (kody UDI) w formie elektronicznej, </w:t>
      </w:r>
    </w:p>
    <w:p w14:paraId="2E304FA6" w14:textId="5BD0A72C" w:rsidR="00B54724" w:rsidRPr="00B54724" w:rsidRDefault="00290372" w:rsidP="00290372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f/ </w:t>
      </w:r>
      <w:r w:rsidR="00B54724" w:rsidRPr="00B54724">
        <w:rPr>
          <w:sz w:val="20"/>
          <w:szCs w:val="20"/>
        </w:rPr>
        <w:t xml:space="preserve">dokumenty oraz informacje przeznaczone dla pacjenta (jeżeli dotyczy). </w:t>
      </w:r>
    </w:p>
    <w:p w14:paraId="0E6C5E3D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9. Wykonawca zobowiązuje się przedstawić Zamawiającemu najpóźniej w dniu zawarcia Umowy następujące dokumenty dotyczące Sprzętu (jeśli dotyczy): </w:t>
      </w:r>
    </w:p>
    <w:p w14:paraId="74BCED1F" w14:textId="6521562B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>1) w przypadku wyrobów medycznych klasy I, wprowadzonych do obrotu przed 26 maja 2021 r: deklarację zgodności EC(WE) oraz oświadczenie, że oferowane wyroby zostały wprowadzone do obrotu przed 26 maja 2021 r.</w:t>
      </w:r>
      <w:r w:rsidR="00290372" w:rsidRPr="005B7E74">
        <w:rPr>
          <w:sz w:val="20"/>
          <w:szCs w:val="20"/>
        </w:rPr>
        <w:t>,</w:t>
      </w:r>
    </w:p>
    <w:p w14:paraId="0EA2A344" w14:textId="49F1FD7A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2) w przypadku wyrobów medycznych korzystających z okresów przejściowych zgodnie z art. 120 ust. 2 i 3 rozporządzenia UE 2017/745: deklarację zgodności EC(WE) oraz oświadczenie, że wyrób jest objęty okresem przejściowym, o którym mowa w wyżej wymienionym przepisie, certyfikat wystawiony przez jednostkę notyfikowaną zgodnie z wymaganiami dyrektywy 93/42/EWG lub dyrektywy 90/385/EWG, </w:t>
      </w:r>
    </w:p>
    <w:p w14:paraId="09C526B9" w14:textId="7C7FDEF1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3) w przypadku wyrobów medycznych nieobjętych punktami 1) lub 2) powyżej: deklarację zgodności poświadczającą zgodność oferowanych wyrobów z wymaganiami rozporządzenia 2017/745 oraz w przypadku wyrobów klasy innej niż klasa I: certyfikatu wystawionego przez jednostkę notyfikowaną zgodnie z wymaganiami rozporządzenia 2017/745; </w:t>
      </w:r>
    </w:p>
    <w:p w14:paraId="29F3A5E9" w14:textId="0CC91540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4) w przypadku wyrobów na zamówienie: oświadczenie producenta zgodne ze wzorem zawartym w załączniku XIII pkt 1 rozporządzenia 2017/745 oraz w przypadku wyrobów na zamówienie klasy III do implantacji – certyfikat dodatkowo wystawiony przez jednostkę notyfikowaną zgodnie z wymaganiami rozporządzenia 2017/745. </w:t>
      </w:r>
    </w:p>
    <w:p w14:paraId="03309BCA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10. W ramach realizacji przedmiotu zamówienia Wykonawca będzie zobowiązany do zapewnienia gwarancji oraz usługi serwisowej zgodnie ze złożoną ofertą. </w:t>
      </w:r>
    </w:p>
    <w:p w14:paraId="7AD53413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11. Zamawiający wymaga realizacji szkolenia z obsługi sprzętu dla personelu. </w:t>
      </w:r>
    </w:p>
    <w:p w14:paraId="603BB6BD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12. Koszty transportu i ubezpieczenia od wszelkiego ryzyka utraty i uszkodzenia w trakcie dostawy do miejsca realizacji przedmiotu zamówienia (łącznie z załadunkiem i rozładunkiem) obciążają Wykonawcę. </w:t>
      </w:r>
    </w:p>
    <w:p w14:paraId="18B6CA38" w14:textId="58407A87" w:rsidR="00B54724" w:rsidRPr="005B7E74" w:rsidRDefault="00B54724" w:rsidP="00290372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13. Termin realizacji zamówienia: </w:t>
      </w:r>
      <w:r w:rsidR="00290372" w:rsidRPr="005B7E74">
        <w:rPr>
          <w:sz w:val="20"/>
          <w:szCs w:val="20"/>
        </w:rPr>
        <w:t>2</w:t>
      </w:r>
      <w:r w:rsidRPr="00B54724">
        <w:rPr>
          <w:sz w:val="20"/>
          <w:szCs w:val="20"/>
        </w:rPr>
        <w:t xml:space="preserve"> tygodni</w:t>
      </w:r>
      <w:r w:rsidR="00290372" w:rsidRPr="005B7E74">
        <w:rPr>
          <w:sz w:val="20"/>
          <w:szCs w:val="20"/>
        </w:rPr>
        <w:t>e</w:t>
      </w:r>
      <w:r w:rsidRPr="00B54724">
        <w:rPr>
          <w:sz w:val="20"/>
          <w:szCs w:val="20"/>
        </w:rPr>
        <w:t xml:space="preserve"> od daty zawarcia umowy. </w:t>
      </w:r>
    </w:p>
    <w:p w14:paraId="4B246F08" w14:textId="33795865" w:rsidR="0037045C" w:rsidRDefault="00645593" w:rsidP="00290372">
      <w:pPr>
        <w:jc w:val="both"/>
        <w:rPr>
          <w:sz w:val="20"/>
          <w:szCs w:val="20"/>
        </w:rPr>
      </w:pPr>
      <w:r w:rsidRPr="00645593">
        <w:rPr>
          <w:sz w:val="20"/>
          <w:szCs w:val="20"/>
        </w:rPr>
        <w:t>14. Cena musi uwzględniać wszystkie wymagania specyfikacji określone w niniejszym zapytaniu ofertowym oraz obejmować wszelkie koszty jakie poniesie Wykonawca z tytułu należytej oraz zgodnej z obowiązującymi przepisami realizacji przedmiotu zamówienia.</w:t>
      </w:r>
    </w:p>
    <w:p w14:paraId="43735CC5" w14:textId="77777777" w:rsidR="00645593" w:rsidRPr="00B54724" w:rsidRDefault="00645593" w:rsidP="00290372">
      <w:pPr>
        <w:jc w:val="both"/>
        <w:rPr>
          <w:sz w:val="20"/>
          <w:szCs w:val="20"/>
        </w:rPr>
      </w:pPr>
    </w:p>
    <w:p w14:paraId="2672C19B" w14:textId="615A0DC8" w:rsidR="00B54724" w:rsidRPr="005B7E74" w:rsidRDefault="00B54724" w:rsidP="00290372">
      <w:pPr>
        <w:pStyle w:val="Akapitzlist"/>
        <w:numPr>
          <w:ilvl w:val="0"/>
          <w:numId w:val="14"/>
        </w:numPr>
        <w:jc w:val="both"/>
        <w:rPr>
          <w:b/>
          <w:bCs/>
          <w:sz w:val="20"/>
          <w:szCs w:val="20"/>
        </w:rPr>
      </w:pPr>
      <w:r w:rsidRPr="005B7E74">
        <w:rPr>
          <w:b/>
          <w:bCs/>
          <w:sz w:val="20"/>
          <w:szCs w:val="20"/>
        </w:rPr>
        <w:t xml:space="preserve">SPOSÓB PRZYGOTOWANIA OFERTY, ZWIĄZANIE OFERTĄ, MIEJSCE I TERMIN SKŁADANIA OFERT </w:t>
      </w:r>
    </w:p>
    <w:p w14:paraId="1B7A21F1" w14:textId="39F1D787" w:rsidR="00B54724" w:rsidRPr="005B7E74" w:rsidRDefault="00B54724" w:rsidP="0037045C">
      <w:pPr>
        <w:pStyle w:val="Akapitzlist"/>
        <w:numPr>
          <w:ilvl w:val="0"/>
          <w:numId w:val="12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Zamawiający nie dopuszcza składania ofert częściowych. </w:t>
      </w:r>
    </w:p>
    <w:p w14:paraId="3774CABB" w14:textId="77777777" w:rsidR="00B54724" w:rsidRPr="00B54724" w:rsidRDefault="00B54724" w:rsidP="00290372">
      <w:pPr>
        <w:numPr>
          <w:ilvl w:val="0"/>
          <w:numId w:val="12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Zamawiający nie dopuszcza możliwości składania ofert wariantowych. </w:t>
      </w:r>
    </w:p>
    <w:p w14:paraId="169239E8" w14:textId="77777777" w:rsidR="00B54724" w:rsidRPr="00B54724" w:rsidRDefault="00B54724" w:rsidP="00290372">
      <w:pPr>
        <w:numPr>
          <w:ilvl w:val="0"/>
          <w:numId w:val="12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Kompletna oferta musi zawierać wszystkie wymienione poniżej dokumenty: </w:t>
      </w:r>
    </w:p>
    <w:p w14:paraId="02C4482F" w14:textId="77777777" w:rsidR="00B54724" w:rsidRPr="00B54724" w:rsidRDefault="00B54724" w:rsidP="00290372">
      <w:pPr>
        <w:numPr>
          <w:ilvl w:val="0"/>
          <w:numId w:val="12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Wypełniony i podpisany dokument zawierający „Opis przedmiotu zamówienia i parametry techniczne” (wg wzoru stanowiącego załącznik nr 1 do niniejszego Zapytania ofertowego), </w:t>
      </w:r>
    </w:p>
    <w:p w14:paraId="3F11F0D1" w14:textId="77777777" w:rsidR="00B54724" w:rsidRPr="00B54724" w:rsidRDefault="00B54724" w:rsidP="00290372">
      <w:pPr>
        <w:numPr>
          <w:ilvl w:val="0"/>
          <w:numId w:val="12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Wypełniony i podpisany „Formularz ofertowy” wg wzoru stanowiącego załącznik nr 2 do niniejszego Zapytania ofertowego) </w:t>
      </w:r>
    </w:p>
    <w:p w14:paraId="2E504F2E" w14:textId="77777777" w:rsidR="00B54724" w:rsidRPr="00B54724" w:rsidRDefault="00B54724" w:rsidP="00290372">
      <w:pPr>
        <w:numPr>
          <w:ilvl w:val="0"/>
          <w:numId w:val="12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lastRenderedPageBreak/>
        <w:t xml:space="preserve">Wypełnione i podpisane „Oświadczenie wykonawcy” (wg wzoru stanowiącego załącznik nr 3 do niniejszego Zapytania ofertowego). </w:t>
      </w:r>
    </w:p>
    <w:p w14:paraId="59FA6C9A" w14:textId="77777777" w:rsidR="00B54724" w:rsidRPr="00B54724" w:rsidRDefault="00B54724" w:rsidP="00290372">
      <w:pPr>
        <w:numPr>
          <w:ilvl w:val="0"/>
          <w:numId w:val="12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Sposób przygotowania oferty: </w:t>
      </w:r>
    </w:p>
    <w:p w14:paraId="7725486D" w14:textId="3B05783E" w:rsidR="00B54724" w:rsidRPr="00B54724" w:rsidRDefault="00290372" w:rsidP="00290372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a/ </w:t>
      </w:r>
      <w:r w:rsidR="00B54724" w:rsidRPr="00B54724">
        <w:rPr>
          <w:sz w:val="20"/>
          <w:szCs w:val="20"/>
        </w:rPr>
        <w:t xml:space="preserve">ofertę należy sporządzić w języku polskim; </w:t>
      </w:r>
    </w:p>
    <w:p w14:paraId="6C5880CB" w14:textId="6D36A1D6" w:rsidR="00B54724" w:rsidRPr="00B54724" w:rsidRDefault="00290372" w:rsidP="00290372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b/ </w:t>
      </w:r>
      <w:r w:rsidR="00B54724" w:rsidRPr="00B54724">
        <w:rPr>
          <w:sz w:val="20"/>
          <w:szCs w:val="20"/>
        </w:rPr>
        <w:t xml:space="preserve">oferta wraz z załącznikami powinna być podpisana przez osobę (osoby) uprawnioną(e) do występowania w imieniu Oferenta w tym postępowaniu, </w:t>
      </w:r>
    </w:p>
    <w:p w14:paraId="1A51EE0D" w14:textId="77777777" w:rsidR="00B54724" w:rsidRPr="00B54724" w:rsidRDefault="00B54724" w:rsidP="00290372">
      <w:pPr>
        <w:numPr>
          <w:ilvl w:val="0"/>
          <w:numId w:val="12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Oferty należy złożyć w wersji elektronicznej poprzez przesłanie podpisanych skanów dokumentów (bądź dokumentów podpisanych podpisem elektronicznym) wskazanych w pkt. 3 poprzez Bazę Konkurencyjności. Oferty złożone w innej formie niż powyżej wskazane, zostaną odrzucone. </w:t>
      </w:r>
    </w:p>
    <w:p w14:paraId="54261767" w14:textId="13DAB60A" w:rsidR="00B54724" w:rsidRPr="00B54724" w:rsidRDefault="00B54724" w:rsidP="00290372">
      <w:pPr>
        <w:numPr>
          <w:ilvl w:val="0"/>
          <w:numId w:val="12"/>
        </w:numPr>
        <w:jc w:val="both"/>
        <w:rPr>
          <w:sz w:val="20"/>
          <w:szCs w:val="20"/>
        </w:rPr>
      </w:pPr>
      <w:r w:rsidRPr="00B54724">
        <w:rPr>
          <w:b/>
          <w:bCs/>
          <w:sz w:val="20"/>
          <w:szCs w:val="20"/>
        </w:rPr>
        <w:t xml:space="preserve">Termin składania ofert </w:t>
      </w:r>
      <w:r w:rsidR="005B6798">
        <w:rPr>
          <w:b/>
          <w:bCs/>
          <w:sz w:val="20"/>
          <w:szCs w:val="20"/>
        </w:rPr>
        <w:t>jest wskazany w  Bazie Konkurencyjności Funduszy Europejskich</w:t>
      </w:r>
      <w:r w:rsidRPr="00B54724">
        <w:rPr>
          <w:sz w:val="20"/>
          <w:szCs w:val="20"/>
        </w:rPr>
        <w:t xml:space="preserve">. Oferty złożone po tym terminie nie będą rozpatrywane i oceniane (decyduje data wpływu oferty). </w:t>
      </w:r>
    </w:p>
    <w:p w14:paraId="545CAA7A" w14:textId="6D2FA7AD" w:rsidR="00B54724" w:rsidRPr="00B54724" w:rsidRDefault="00B54724" w:rsidP="00290372">
      <w:pPr>
        <w:numPr>
          <w:ilvl w:val="0"/>
          <w:numId w:val="12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>Wykonawca składający ofertę pozostaje nią związany przez okres 60 dni kalendarzowych. Bieg terminu związania ofertą rozpoczyna się wraz z upływem terminu</w:t>
      </w:r>
      <w:r w:rsidR="0037045C" w:rsidRPr="005B7E74">
        <w:rPr>
          <w:sz w:val="20"/>
          <w:szCs w:val="20"/>
        </w:rPr>
        <w:t xml:space="preserve"> </w:t>
      </w:r>
      <w:r w:rsidRPr="00B54724">
        <w:rPr>
          <w:sz w:val="20"/>
          <w:szCs w:val="20"/>
        </w:rPr>
        <w:t xml:space="preserve">składania ofert (wyznaczony przez Zamawiającego dzień składania ofert, jest pierwszym dniem związania ofertą). </w:t>
      </w:r>
    </w:p>
    <w:p w14:paraId="0204DEEB" w14:textId="77777777" w:rsidR="00B54724" w:rsidRPr="00B54724" w:rsidRDefault="00B54724" w:rsidP="00290372">
      <w:pPr>
        <w:numPr>
          <w:ilvl w:val="0"/>
          <w:numId w:val="12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Po terminie składania ofert Zamawiający dokona oceny złożonych ofert. Zamawiający nie przewiduje publicznego otwarcia ofert. </w:t>
      </w:r>
    </w:p>
    <w:p w14:paraId="0FE8939F" w14:textId="77777777" w:rsidR="00B54724" w:rsidRPr="00B54724" w:rsidRDefault="00B54724" w:rsidP="00290372">
      <w:pPr>
        <w:numPr>
          <w:ilvl w:val="0"/>
          <w:numId w:val="12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Oferent może przed upływem terminu składania ofert zmienić, uzupełnić lub wycofać swoją ofertę. </w:t>
      </w:r>
    </w:p>
    <w:p w14:paraId="687401B8" w14:textId="77777777" w:rsidR="00B54724" w:rsidRPr="00B54724" w:rsidRDefault="00B54724" w:rsidP="00290372">
      <w:pPr>
        <w:jc w:val="both"/>
        <w:rPr>
          <w:sz w:val="20"/>
          <w:szCs w:val="20"/>
        </w:rPr>
      </w:pPr>
    </w:p>
    <w:p w14:paraId="4572E136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b/>
          <w:bCs/>
          <w:sz w:val="20"/>
          <w:szCs w:val="20"/>
        </w:rPr>
        <w:t xml:space="preserve">VI. OPIS KRYTERIÓW OCENY OFERT, SPOSOBU PRZYZNAWANIA PUNKTACJI </w:t>
      </w:r>
    </w:p>
    <w:p w14:paraId="6336A7A3" w14:textId="77777777" w:rsidR="00B54724" w:rsidRPr="00B54724" w:rsidRDefault="00B54724" w:rsidP="00290372">
      <w:pPr>
        <w:numPr>
          <w:ilvl w:val="0"/>
          <w:numId w:val="13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Przed dokonaniem oceny ofert, wszystkie oferty zostaną sprawdzone w celu stwierdzenia, czy spełniają wymagania określone w dokumentach Zapytania ofertowego. </w:t>
      </w:r>
    </w:p>
    <w:p w14:paraId="42C9FBF2" w14:textId="77777777" w:rsidR="00B54724" w:rsidRPr="00B54724" w:rsidRDefault="00B54724" w:rsidP="00290372">
      <w:pPr>
        <w:numPr>
          <w:ilvl w:val="0"/>
          <w:numId w:val="13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Zamawiający w toku badania i oceny ofert zastrzega sobie możliwość wzywania Wykonawcy do uzupełnień (jeżeli nie naruszy to konkurencyjności) i/lub wyjaśnień treści złożonych ofert. </w:t>
      </w:r>
    </w:p>
    <w:p w14:paraId="59D343AF" w14:textId="77777777" w:rsidR="00B54724" w:rsidRPr="00B54724" w:rsidRDefault="00B54724" w:rsidP="00290372">
      <w:pPr>
        <w:numPr>
          <w:ilvl w:val="0"/>
          <w:numId w:val="13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Zamawiający może również zwracać się z prośbami o poprawienie oczywistych omyłek pisarskich i omyłek rachunkowych. </w:t>
      </w:r>
    </w:p>
    <w:p w14:paraId="18D88970" w14:textId="77777777" w:rsidR="00B54724" w:rsidRPr="00B54724" w:rsidRDefault="00B54724" w:rsidP="00290372">
      <w:pPr>
        <w:numPr>
          <w:ilvl w:val="0"/>
          <w:numId w:val="13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Zamawiający zastrzega sobie prawo sprawdzania w toku oceny oferty wiarygodności przedstawionych przez Wykonawców dokumentów, oświadczeń, wykazów, danych i informacji. </w:t>
      </w:r>
    </w:p>
    <w:p w14:paraId="461D40A4" w14:textId="1107185A" w:rsidR="00B54724" w:rsidRPr="00B54724" w:rsidRDefault="0037045C" w:rsidP="00290372">
      <w:pPr>
        <w:jc w:val="both"/>
        <w:rPr>
          <w:b/>
          <w:bCs/>
          <w:sz w:val="20"/>
          <w:szCs w:val="20"/>
        </w:rPr>
      </w:pPr>
      <w:r w:rsidRPr="005B7E74">
        <w:rPr>
          <w:b/>
          <w:bCs/>
          <w:sz w:val="20"/>
          <w:szCs w:val="20"/>
        </w:rPr>
        <w:t>Zamawiający dokona oceny ważnych ofert na podstawie następujących kryteriów:</w:t>
      </w:r>
    </w:p>
    <w:tbl>
      <w:tblPr>
        <w:tblW w:w="7541" w:type="dxa"/>
        <w:jc w:val="center"/>
        <w:tblLayout w:type="fixed"/>
        <w:tblLook w:val="0000" w:firstRow="0" w:lastRow="0" w:firstColumn="0" w:lastColumn="0" w:noHBand="0" w:noVBand="0"/>
      </w:tblPr>
      <w:tblGrid>
        <w:gridCol w:w="708"/>
        <w:gridCol w:w="3828"/>
        <w:gridCol w:w="3005"/>
      </w:tblGrid>
      <w:tr w:rsidR="005B6798" w:rsidRPr="00C8010C" w14:paraId="261D2CE4" w14:textId="77777777" w:rsidTr="001D6673">
        <w:trPr>
          <w:trHeight w:val="23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7268C27" w14:textId="77777777" w:rsidR="005B6798" w:rsidRPr="00C8010C" w:rsidRDefault="005B6798" w:rsidP="001D6673">
            <w:pPr>
              <w:ind w:left="33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8010C">
              <w:rPr>
                <w:rFonts w:ascii="Cambria" w:hAnsi="Cambria" w:cs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CDB7FFF" w14:textId="77777777" w:rsidR="005B6798" w:rsidRPr="00C8010C" w:rsidRDefault="005B6798" w:rsidP="001D6673">
            <w:pPr>
              <w:ind w:left="425"/>
              <w:jc w:val="both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C8010C">
              <w:rPr>
                <w:rFonts w:ascii="Cambria" w:hAnsi="Cambria" w:cs="Arial"/>
                <w:b/>
                <w:i/>
                <w:sz w:val="20"/>
                <w:szCs w:val="20"/>
              </w:rPr>
              <w:t>Nazwa kryterium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CA2C95" w14:textId="77777777" w:rsidR="005B6798" w:rsidRPr="00C8010C" w:rsidRDefault="005B6798" w:rsidP="001D6673">
            <w:pPr>
              <w:ind w:left="33"/>
              <w:jc w:val="center"/>
              <w:rPr>
                <w:rFonts w:ascii="Cambria" w:hAnsi="Cambria" w:cs="Arial"/>
                <w:b/>
                <w:i/>
                <w:color w:val="000000"/>
                <w:sz w:val="20"/>
                <w:szCs w:val="20"/>
              </w:rPr>
            </w:pPr>
            <w:r w:rsidRPr="00C8010C">
              <w:rPr>
                <w:rFonts w:ascii="Cambria" w:hAnsi="Cambria" w:cs="Arial"/>
                <w:b/>
                <w:i/>
                <w:color w:val="000000"/>
                <w:sz w:val="20"/>
                <w:szCs w:val="20"/>
              </w:rPr>
              <w:t>Waga</w:t>
            </w:r>
          </w:p>
        </w:tc>
      </w:tr>
      <w:tr w:rsidR="005B6798" w:rsidRPr="00C8010C" w14:paraId="7787298E" w14:textId="77777777" w:rsidTr="001D6673">
        <w:trPr>
          <w:trHeight w:val="19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FFBB9" w14:textId="77777777" w:rsidR="005B6798" w:rsidRPr="00C8010C" w:rsidRDefault="005B6798" w:rsidP="001D6673">
            <w:pPr>
              <w:ind w:left="33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C8010C">
              <w:rPr>
                <w:rFonts w:ascii="Cambria" w:hAnsi="Cambria" w:cs="Arial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8BA54" w14:textId="77777777" w:rsidR="005B6798" w:rsidRPr="00C8010C" w:rsidRDefault="005B6798" w:rsidP="001D6673">
            <w:pPr>
              <w:ind w:left="34" w:hanging="34"/>
              <w:rPr>
                <w:rFonts w:ascii="Cambria" w:hAnsi="Cambria" w:cs="Arial"/>
                <w:sz w:val="20"/>
                <w:szCs w:val="20"/>
              </w:rPr>
            </w:pPr>
            <w:r w:rsidRPr="00C8010C">
              <w:rPr>
                <w:rFonts w:ascii="Cambria" w:hAnsi="Cambria" w:cs="Arial"/>
                <w:sz w:val="20"/>
                <w:szCs w:val="20"/>
              </w:rPr>
              <w:t>Cena brutto PLN* (C)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055B" w14:textId="77777777" w:rsidR="005B6798" w:rsidRPr="00C8010C" w:rsidRDefault="005B6798" w:rsidP="001D6673">
            <w:pPr>
              <w:ind w:left="33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8</w:t>
            </w:r>
            <w:r w:rsidRPr="00C8010C">
              <w:rPr>
                <w:rFonts w:ascii="Cambria" w:hAnsi="Cambria" w:cs="Arial"/>
                <w:color w:val="000000"/>
                <w:sz w:val="20"/>
                <w:szCs w:val="20"/>
              </w:rPr>
              <w:t>0 %</w:t>
            </w:r>
          </w:p>
        </w:tc>
      </w:tr>
      <w:tr w:rsidR="005B6798" w:rsidRPr="00C8010C" w14:paraId="4570D566" w14:textId="77777777" w:rsidTr="001D6673">
        <w:trPr>
          <w:trHeight w:val="19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220F4" w14:textId="77777777" w:rsidR="005B6798" w:rsidRPr="00C8010C" w:rsidRDefault="005B6798" w:rsidP="001D6673">
            <w:pPr>
              <w:ind w:left="33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C6E790" w14:textId="77777777" w:rsidR="005B6798" w:rsidRPr="00C8010C" w:rsidRDefault="005B6798" w:rsidP="001D6673">
            <w:pPr>
              <w:ind w:left="34" w:hanging="34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Długość gwarancji** (G)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E5EA0" w14:textId="77777777" w:rsidR="005B6798" w:rsidRPr="00C8010C" w:rsidRDefault="005B6798" w:rsidP="001D6673">
            <w:pPr>
              <w:ind w:left="33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</w:rPr>
              <w:t>20%</w:t>
            </w:r>
          </w:p>
        </w:tc>
      </w:tr>
    </w:tbl>
    <w:p w14:paraId="14B78984" w14:textId="77777777" w:rsidR="005B6798" w:rsidRPr="00C8010C" w:rsidRDefault="005B6798" w:rsidP="005B6798">
      <w:pPr>
        <w:spacing w:after="0"/>
        <w:ind w:left="1418" w:hanging="284"/>
        <w:jc w:val="both"/>
        <w:rPr>
          <w:rFonts w:ascii="Cambria" w:hAnsi="Cambria" w:cs="Arial"/>
          <w:i/>
          <w:color w:val="000000"/>
          <w:sz w:val="20"/>
          <w:szCs w:val="20"/>
        </w:rPr>
      </w:pPr>
      <w:r w:rsidRPr="00C8010C">
        <w:rPr>
          <w:rFonts w:ascii="Cambria" w:hAnsi="Cambria" w:cs="Arial"/>
          <w:i/>
          <w:color w:val="000000"/>
          <w:sz w:val="20"/>
          <w:szCs w:val="20"/>
        </w:rPr>
        <w:t>* W przypadku oferty wyrażonej w walucie innej niż PLN do przeliczenia zastosowany zostanie średni kurs NBP z dnia zakończenia terminu składania ofert.</w:t>
      </w:r>
    </w:p>
    <w:p w14:paraId="6023502A" w14:textId="77777777" w:rsidR="005B6798" w:rsidRPr="00D528B7" w:rsidRDefault="005B6798" w:rsidP="005B6798">
      <w:pPr>
        <w:spacing w:after="0"/>
        <w:ind w:left="1418" w:hanging="284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i/>
          <w:iCs/>
          <w:sz w:val="20"/>
          <w:szCs w:val="20"/>
        </w:rPr>
        <w:t xml:space="preserve">** </w:t>
      </w:r>
      <w:r>
        <w:rPr>
          <w:rFonts w:ascii="Cambria" w:hAnsi="Cambria"/>
          <w:i/>
          <w:iCs/>
          <w:sz w:val="20"/>
          <w:szCs w:val="20"/>
        </w:rPr>
        <w:t>Długość gwarancji</w:t>
      </w:r>
      <w:r w:rsidRPr="00D528B7">
        <w:rPr>
          <w:rFonts w:ascii="Cambria" w:hAnsi="Cambria"/>
          <w:i/>
          <w:iCs/>
          <w:sz w:val="20"/>
          <w:szCs w:val="20"/>
        </w:rPr>
        <w:t>, zostan</w:t>
      </w:r>
      <w:r>
        <w:rPr>
          <w:rFonts w:ascii="Cambria" w:hAnsi="Cambria"/>
          <w:i/>
          <w:iCs/>
          <w:sz w:val="20"/>
          <w:szCs w:val="20"/>
        </w:rPr>
        <w:t>ie</w:t>
      </w:r>
      <w:r w:rsidRPr="00D528B7">
        <w:rPr>
          <w:rFonts w:ascii="Cambria" w:hAnsi="Cambria"/>
          <w:i/>
          <w:iCs/>
          <w:sz w:val="20"/>
          <w:szCs w:val="20"/>
        </w:rPr>
        <w:t xml:space="preserve"> ocenion</w:t>
      </w:r>
      <w:r>
        <w:rPr>
          <w:rFonts w:ascii="Cambria" w:hAnsi="Cambria"/>
          <w:i/>
          <w:iCs/>
          <w:sz w:val="20"/>
          <w:szCs w:val="20"/>
        </w:rPr>
        <w:t>a</w:t>
      </w:r>
      <w:r w:rsidRPr="00D528B7">
        <w:rPr>
          <w:rFonts w:ascii="Cambria" w:hAnsi="Cambria"/>
          <w:i/>
          <w:iCs/>
          <w:sz w:val="20"/>
          <w:szCs w:val="20"/>
        </w:rPr>
        <w:t xml:space="preserve"> na podstawie złożonego przez Wykonawcę załącznika nr </w:t>
      </w:r>
      <w:r>
        <w:rPr>
          <w:rFonts w:ascii="Cambria" w:hAnsi="Cambria"/>
          <w:i/>
          <w:iCs/>
          <w:sz w:val="20"/>
          <w:szCs w:val="20"/>
        </w:rPr>
        <w:t>2 Formularz ofertowy</w:t>
      </w:r>
      <w:r w:rsidRPr="00D528B7">
        <w:rPr>
          <w:rFonts w:ascii="Cambria" w:hAnsi="Cambria"/>
          <w:i/>
          <w:iCs/>
          <w:sz w:val="20"/>
          <w:szCs w:val="20"/>
        </w:rPr>
        <w:t xml:space="preserve"> do zapytania ofertowego. </w:t>
      </w:r>
    </w:p>
    <w:p w14:paraId="45C73279" w14:textId="77777777" w:rsidR="005B6798" w:rsidRPr="00C8010C" w:rsidRDefault="005B6798" w:rsidP="005B6798">
      <w:pPr>
        <w:spacing w:after="0"/>
        <w:ind w:left="425"/>
        <w:jc w:val="both"/>
        <w:rPr>
          <w:rFonts w:ascii="Cambria" w:hAnsi="Cambria" w:cs="Arial"/>
          <w:i/>
          <w:color w:val="000000"/>
          <w:sz w:val="20"/>
          <w:szCs w:val="20"/>
        </w:rPr>
      </w:pPr>
    </w:p>
    <w:p w14:paraId="05E83649" w14:textId="77777777" w:rsidR="005B6798" w:rsidRPr="00C8010C" w:rsidRDefault="005B6798" w:rsidP="005B6798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C8010C">
        <w:rPr>
          <w:rFonts w:ascii="Cambria" w:hAnsi="Cambria" w:cs="Arial"/>
          <w:b/>
          <w:sz w:val="20"/>
          <w:szCs w:val="20"/>
        </w:rPr>
        <w:t>Sposób przyznawania punktacji za spełnienie danego kryterium oceny oferty:</w:t>
      </w:r>
    </w:p>
    <w:p w14:paraId="38773855" w14:textId="77777777" w:rsidR="005B6798" w:rsidRPr="00F03ED6" w:rsidRDefault="005B6798" w:rsidP="005B6798">
      <w:pPr>
        <w:pStyle w:val="Akapitzlist"/>
        <w:numPr>
          <w:ilvl w:val="1"/>
          <w:numId w:val="32"/>
        </w:numPr>
        <w:spacing w:after="0" w:line="276" w:lineRule="auto"/>
        <w:ind w:left="993"/>
        <w:jc w:val="both"/>
        <w:rPr>
          <w:rFonts w:ascii="Cambria" w:hAnsi="Cambria" w:cs="Arial"/>
          <w:sz w:val="20"/>
          <w:szCs w:val="20"/>
        </w:rPr>
      </w:pPr>
      <w:r w:rsidRPr="00F03ED6">
        <w:rPr>
          <w:rFonts w:ascii="Cambria" w:hAnsi="Cambria" w:cs="Arial"/>
          <w:sz w:val="20"/>
          <w:szCs w:val="20"/>
        </w:rPr>
        <w:t xml:space="preserve">Punkty w ramach kryterium </w:t>
      </w:r>
      <w:r w:rsidRPr="00F03ED6">
        <w:rPr>
          <w:rFonts w:ascii="Cambria" w:hAnsi="Cambria" w:cs="Arial"/>
          <w:i/>
          <w:sz w:val="20"/>
          <w:szCs w:val="20"/>
        </w:rPr>
        <w:t>Cena brutto w PLN (C)</w:t>
      </w:r>
      <w:r w:rsidRPr="00F03ED6">
        <w:rPr>
          <w:rFonts w:ascii="Cambria" w:hAnsi="Cambria" w:cs="Arial"/>
          <w:sz w:val="20"/>
          <w:szCs w:val="20"/>
        </w:rPr>
        <w:t xml:space="preserve"> będą przyznawane wg następującej formuły:         </w:t>
      </w:r>
    </w:p>
    <w:p w14:paraId="50B8D5FE" w14:textId="77777777" w:rsidR="005B6798" w:rsidRPr="00C8010C" w:rsidRDefault="005B6798" w:rsidP="005B6798">
      <w:pPr>
        <w:spacing w:after="0"/>
        <w:ind w:left="425"/>
        <w:jc w:val="both"/>
        <w:rPr>
          <w:rFonts w:ascii="Cambria" w:hAnsi="Cambria" w:cs="Arial"/>
          <w:sz w:val="20"/>
          <w:szCs w:val="20"/>
        </w:rPr>
      </w:pPr>
    </w:p>
    <w:p w14:paraId="5DF64531" w14:textId="77777777" w:rsidR="005B6798" w:rsidRPr="00C8010C" w:rsidRDefault="005B6798" w:rsidP="005B6798">
      <w:pPr>
        <w:spacing w:after="0"/>
        <w:ind w:left="425"/>
        <w:jc w:val="both"/>
        <w:rPr>
          <w:rFonts w:ascii="Cambria" w:hAnsi="Cambria" w:cs="Arial"/>
          <w:color w:val="000000"/>
          <w:sz w:val="16"/>
          <w:szCs w:val="16"/>
        </w:rPr>
      </w:pPr>
      <w:r w:rsidRPr="00C8010C">
        <w:rPr>
          <w:rFonts w:ascii="Cambria" w:hAnsi="Cambria" w:cs="Arial"/>
          <w:color w:val="000000"/>
          <w:sz w:val="20"/>
          <w:szCs w:val="20"/>
        </w:rPr>
        <w:t xml:space="preserve">    </w:t>
      </w:r>
      <w:r w:rsidRPr="00C8010C">
        <w:rPr>
          <w:rFonts w:ascii="Cambria" w:hAnsi="Cambria" w:cs="Arial"/>
          <w:color w:val="000000"/>
          <w:sz w:val="20"/>
          <w:szCs w:val="20"/>
        </w:rPr>
        <w:tab/>
      </w:r>
      <w:r w:rsidRPr="00C8010C">
        <w:rPr>
          <w:rFonts w:ascii="Cambria" w:hAnsi="Cambria" w:cs="Arial"/>
          <w:color w:val="000000"/>
          <w:sz w:val="20"/>
          <w:szCs w:val="20"/>
        </w:rPr>
        <w:tab/>
      </w:r>
      <w:r w:rsidRPr="00C8010C">
        <w:rPr>
          <w:rFonts w:ascii="Cambria" w:hAnsi="Cambria" w:cs="Arial"/>
          <w:color w:val="000000"/>
          <w:sz w:val="16"/>
          <w:szCs w:val="16"/>
        </w:rPr>
        <w:t>łączna najniższa oferowana cena brutto w zbiorze wszystkich ofert</w:t>
      </w:r>
    </w:p>
    <w:p w14:paraId="4BC9536C" w14:textId="77777777" w:rsidR="005B6798" w:rsidRPr="00C8010C" w:rsidRDefault="005B6798" w:rsidP="005B6798">
      <w:pPr>
        <w:spacing w:after="0"/>
        <w:ind w:left="425" w:firstLine="284"/>
        <w:jc w:val="both"/>
        <w:rPr>
          <w:rFonts w:ascii="Cambria" w:hAnsi="Cambria" w:cs="Arial"/>
          <w:color w:val="000000"/>
          <w:sz w:val="20"/>
          <w:szCs w:val="20"/>
        </w:rPr>
      </w:pPr>
      <w:r w:rsidRPr="00C8010C">
        <w:rPr>
          <w:rFonts w:ascii="Cambria" w:hAnsi="Cambria" w:cs="Arial"/>
          <w:color w:val="000000"/>
          <w:sz w:val="20"/>
          <w:szCs w:val="20"/>
        </w:rPr>
        <w:lastRenderedPageBreak/>
        <w:t xml:space="preserve">C  =   ----------------------------------------------------------------------------    x 100 </w:t>
      </w:r>
      <w:r w:rsidRPr="00D528B7">
        <w:rPr>
          <w:rFonts w:ascii="Cambria" w:hAnsi="Cambria"/>
          <w:sz w:val="20"/>
          <w:szCs w:val="20"/>
        </w:rPr>
        <w:t xml:space="preserve">x </w:t>
      </w:r>
      <w:r>
        <w:rPr>
          <w:rFonts w:ascii="Cambria" w:hAnsi="Cambria"/>
          <w:sz w:val="20"/>
          <w:szCs w:val="20"/>
        </w:rPr>
        <w:t>8</w:t>
      </w:r>
      <w:r w:rsidRPr="00D528B7">
        <w:rPr>
          <w:rFonts w:ascii="Cambria" w:hAnsi="Cambria"/>
          <w:sz w:val="20"/>
          <w:szCs w:val="20"/>
        </w:rPr>
        <w:t>0%</w:t>
      </w:r>
    </w:p>
    <w:p w14:paraId="05924249" w14:textId="77777777" w:rsidR="005B6798" w:rsidRPr="00C8010C" w:rsidRDefault="005B6798" w:rsidP="005B6798">
      <w:pPr>
        <w:spacing w:after="0"/>
        <w:ind w:left="425"/>
        <w:jc w:val="both"/>
        <w:rPr>
          <w:rFonts w:ascii="Cambria" w:hAnsi="Cambria" w:cs="Arial"/>
          <w:color w:val="000000"/>
          <w:sz w:val="16"/>
          <w:szCs w:val="16"/>
        </w:rPr>
      </w:pPr>
      <w:r w:rsidRPr="00C8010C">
        <w:rPr>
          <w:rFonts w:ascii="Cambria" w:hAnsi="Cambria" w:cs="Arial"/>
          <w:color w:val="000000"/>
          <w:sz w:val="20"/>
          <w:szCs w:val="20"/>
        </w:rPr>
        <w:t xml:space="preserve">     </w:t>
      </w:r>
      <w:r w:rsidRPr="00C8010C">
        <w:rPr>
          <w:rFonts w:ascii="Cambria" w:hAnsi="Cambria" w:cs="Arial"/>
          <w:color w:val="000000"/>
          <w:sz w:val="20"/>
          <w:szCs w:val="20"/>
        </w:rPr>
        <w:tab/>
      </w:r>
      <w:r w:rsidRPr="00C8010C">
        <w:rPr>
          <w:rFonts w:ascii="Cambria" w:hAnsi="Cambria" w:cs="Arial"/>
          <w:color w:val="000000"/>
          <w:sz w:val="20"/>
          <w:szCs w:val="20"/>
        </w:rPr>
        <w:tab/>
        <w:t xml:space="preserve">                    </w:t>
      </w:r>
      <w:r w:rsidRPr="00C8010C">
        <w:rPr>
          <w:rFonts w:ascii="Cambria" w:hAnsi="Cambria" w:cs="Arial"/>
          <w:color w:val="000000"/>
          <w:sz w:val="16"/>
          <w:szCs w:val="16"/>
        </w:rPr>
        <w:t>łączna cena brutto oferty rozpatrywanej</w:t>
      </w:r>
    </w:p>
    <w:p w14:paraId="57059B26" w14:textId="77777777" w:rsidR="005B6798" w:rsidRDefault="005B6798" w:rsidP="005B6798">
      <w:pPr>
        <w:spacing w:after="0"/>
        <w:jc w:val="both"/>
        <w:rPr>
          <w:rFonts w:ascii="Cambria" w:hAnsi="Cambria" w:cs="Arial"/>
          <w:sz w:val="20"/>
          <w:szCs w:val="20"/>
          <w:u w:val="single"/>
        </w:rPr>
      </w:pPr>
    </w:p>
    <w:p w14:paraId="0D1DD63A" w14:textId="77777777" w:rsidR="005B6798" w:rsidRDefault="005B6798" w:rsidP="005B6798">
      <w:pPr>
        <w:spacing w:after="0"/>
        <w:jc w:val="both"/>
        <w:rPr>
          <w:rFonts w:ascii="Cambria" w:hAnsi="Cambria" w:cs="Arial"/>
          <w:sz w:val="20"/>
          <w:szCs w:val="20"/>
          <w:u w:val="single"/>
        </w:rPr>
      </w:pPr>
    </w:p>
    <w:p w14:paraId="4CB0253E" w14:textId="77777777" w:rsidR="005B6798" w:rsidRPr="00C6340A" w:rsidRDefault="005B6798" w:rsidP="005B6798">
      <w:pPr>
        <w:pStyle w:val="Akapitzlist"/>
        <w:numPr>
          <w:ilvl w:val="1"/>
          <w:numId w:val="32"/>
        </w:numPr>
        <w:spacing w:after="0"/>
        <w:ind w:left="993"/>
        <w:rPr>
          <w:rFonts w:ascii="Cambria" w:hAnsi="Cambria"/>
          <w:sz w:val="20"/>
          <w:szCs w:val="20"/>
        </w:rPr>
      </w:pPr>
      <w:r w:rsidRPr="00C6340A">
        <w:rPr>
          <w:rFonts w:ascii="Cambria" w:hAnsi="Cambria"/>
          <w:sz w:val="20"/>
          <w:szCs w:val="20"/>
        </w:rPr>
        <w:t xml:space="preserve">Punkty w ramach kryterium </w:t>
      </w:r>
      <w:r w:rsidRPr="000A5F8A">
        <w:rPr>
          <w:rFonts w:ascii="Cambria" w:hAnsi="Cambria" w:cs="Arial"/>
          <w:i/>
          <w:iCs/>
          <w:sz w:val="20"/>
          <w:szCs w:val="20"/>
        </w:rPr>
        <w:t>Długość gwarancji (G</w:t>
      </w:r>
      <w:r>
        <w:rPr>
          <w:rFonts w:ascii="Cambria" w:hAnsi="Cambria" w:cs="Arial"/>
          <w:sz w:val="20"/>
          <w:szCs w:val="20"/>
        </w:rPr>
        <w:t>)</w:t>
      </w:r>
      <w:r w:rsidRPr="00C6340A">
        <w:rPr>
          <w:rFonts w:ascii="Cambria" w:hAnsi="Cambria"/>
          <w:i/>
          <w:iCs/>
          <w:sz w:val="20"/>
          <w:szCs w:val="20"/>
        </w:rPr>
        <w:t xml:space="preserve"> </w:t>
      </w:r>
      <w:r w:rsidRPr="00C6340A">
        <w:rPr>
          <w:rFonts w:ascii="Cambria" w:hAnsi="Cambria"/>
          <w:sz w:val="20"/>
          <w:szCs w:val="20"/>
        </w:rPr>
        <w:t xml:space="preserve">będą przyznawane wg następującej formuły: </w:t>
      </w:r>
    </w:p>
    <w:p w14:paraId="1C91A1E1" w14:textId="1CC479A3" w:rsidR="005B6798" w:rsidRPr="00FA508B" w:rsidRDefault="005B6798" w:rsidP="005B6798">
      <w:pPr>
        <w:pStyle w:val="Akapitzlist"/>
        <w:spacing w:after="0"/>
        <w:ind w:left="1440"/>
        <w:jc w:val="both"/>
        <w:rPr>
          <w:rFonts w:ascii="Cambria" w:hAnsi="Cambria" w:cs="Arial"/>
          <w:sz w:val="20"/>
          <w:szCs w:val="20"/>
        </w:rPr>
      </w:pPr>
      <w:r w:rsidRPr="00FA508B">
        <w:rPr>
          <w:rFonts w:ascii="Cambria" w:hAnsi="Cambria" w:cs="Arial"/>
          <w:sz w:val="20"/>
          <w:szCs w:val="20"/>
        </w:rPr>
        <w:t>0 pkt</w:t>
      </w:r>
      <w:r w:rsidR="00EB7EDF">
        <w:rPr>
          <w:rFonts w:ascii="Cambria" w:hAnsi="Cambria" w:cs="Arial"/>
          <w:sz w:val="20"/>
          <w:szCs w:val="20"/>
        </w:rPr>
        <w:t>: poniżej</w:t>
      </w:r>
      <w:r w:rsidRPr="00FA508B">
        <w:rPr>
          <w:rFonts w:ascii="Cambria" w:hAnsi="Cambria" w:cs="Arial"/>
          <w:sz w:val="20"/>
          <w:szCs w:val="20"/>
        </w:rPr>
        <w:t xml:space="preserve"> miesięcy</w:t>
      </w:r>
    </w:p>
    <w:p w14:paraId="19FBECDD" w14:textId="152F5225" w:rsidR="005B6798" w:rsidRPr="00FA508B" w:rsidRDefault="008D1BCF" w:rsidP="005B6798">
      <w:pPr>
        <w:pStyle w:val="Akapitzlist"/>
        <w:spacing w:after="0"/>
        <w:ind w:left="144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2</w:t>
      </w:r>
      <w:r w:rsidR="005B6798">
        <w:rPr>
          <w:rFonts w:ascii="Cambria" w:hAnsi="Cambria" w:cs="Arial"/>
          <w:sz w:val="20"/>
          <w:szCs w:val="20"/>
        </w:rPr>
        <w:t>0</w:t>
      </w:r>
      <w:r w:rsidR="005B6798" w:rsidRPr="00FA508B">
        <w:rPr>
          <w:rFonts w:ascii="Cambria" w:hAnsi="Cambria" w:cs="Arial"/>
          <w:sz w:val="20"/>
          <w:szCs w:val="20"/>
        </w:rPr>
        <w:t xml:space="preserve"> pkt; od </w:t>
      </w:r>
      <w:r w:rsidR="00EB7EDF">
        <w:rPr>
          <w:rFonts w:ascii="Cambria" w:hAnsi="Cambria" w:cs="Arial"/>
          <w:sz w:val="20"/>
          <w:szCs w:val="20"/>
        </w:rPr>
        <w:t>24</w:t>
      </w:r>
      <w:r w:rsidR="005B6798" w:rsidRPr="00FA508B">
        <w:rPr>
          <w:rFonts w:ascii="Cambria" w:hAnsi="Cambria" w:cs="Arial"/>
          <w:sz w:val="20"/>
          <w:szCs w:val="20"/>
        </w:rPr>
        <w:t xml:space="preserve"> miesięcy  </w:t>
      </w:r>
    </w:p>
    <w:p w14:paraId="40252047" w14:textId="77777777" w:rsidR="005B6798" w:rsidRDefault="005B6798" w:rsidP="005B6798">
      <w:pPr>
        <w:jc w:val="both"/>
        <w:rPr>
          <w:rFonts w:ascii="Cambria" w:hAnsi="Cambria" w:cs="Arial"/>
          <w:sz w:val="20"/>
          <w:szCs w:val="20"/>
          <w:u w:val="single"/>
        </w:rPr>
      </w:pPr>
    </w:p>
    <w:p w14:paraId="6B542952" w14:textId="77777777" w:rsidR="005B6798" w:rsidRPr="00D528B7" w:rsidRDefault="005B6798" w:rsidP="005B6798">
      <w:pPr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Najkorzystniejszą ofertą zostanie wybrana ta, z najwyższą liczbą uzyskanych punktów, obliczaną według poniższego wzoru: </w:t>
      </w:r>
    </w:p>
    <w:p w14:paraId="16C20D5A" w14:textId="77777777" w:rsidR="005B6798" w:rsidRPr="00D528B7" w:rsidRDefault="005B6798" w:rsidP="005B6798">
      <w:pPr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L = C + </w:t>
      </w:r>
      <w:r>
        <w:rPr>
          <w:rFonts w:ascii="Cambria" w:hAnsi="Cambria"/>
          <w:sz w:val="20"/>
          <w:szCs w:val="20"/>
        </w:rPr>
        <w:t>G</w:t>
      </w:r>
      <w:r w:rsidRPr="00D528B7">
        <w:rPr>
          <w:rFonts w:ascii="Cambria" w:hAnsi="Cambria"/>
          <w:sz w:val="20"/>
          <w:szCs w:val="20"/>
        </w:rPr>
        <w:t xml:space="preserve"> </w:t>
      </w:r>
    </w:p>
    <w:p w14:paraId="2D86F22A" w14:textId="77777777" w:rsidR="005B6798" w:rsidRPr="00D528B7" w:rsidRDefault="005B6798" w:rsidP="005B6798">
      <w:pPr>
        <w:spacing w:after="0"/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gdzie: </w:t>
      </w:r>
    </w:p>
    <w:p w14:paraId="2D04FF23" w14:textId="77777777" w:rsidR="005B6798" w:rsidRPr="00D528B7" w:rsidRDefault="005B6798" w:rsidP="005B6798">
      <w:pPr>
        <w:spacing w:after="0"/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L – całkowita liczba punktów </w:t>
      </w:r>
    </w:p>
    <w:p w14:paraId="33BCBF4D" w14:textId="77777777" w:rsidR="005B6798" w:rsidRPr="00D528B7" w:rsidRDefault="005B6798" w:rsidP="005B6798">
      <w:pPr>
        <w:spacing w:after="0"/>
        <w:ind w:left="709"/>
        <w:rPr>
          <w:rFonts w:ascii="Cambria" w:hAnsi="Cambria"/>
          <w:sz w:val="20"/>
          <w:szCs w:val="20"/>
        </w:rPr>
      </w:pPr>
      <w:r w:rsidRPr="00D528B7">
        <w:rPr>
          <w:rFonts w:ascii="Cambria" w:hAnsi="Cambria"/>
          <w:sz w:val="20"/>
          <w:szCs w:val="20"/>
        </w:rPr>
        <w:t xml:space="preserve">C – punkty uzyskane w kryterium „Cena PLN (C)” </w:t>
      </w:r>
    </w:p>
    <w:p w14:paraId="6B03C1CA" w14:textId="77777777" w:rsidR="005B6798" w:rsidRPr="00D528B7" w:rsidRDefault="005B6798" w:rsidP="005B6798">
      <w:pPr>
        <w:spacing w:after="0"/>
        <w:ind w:left="709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G</w:t>
      </w:r>
      <w:r w:rsidRPr="00D528B7">
        <w:rPr>
          <w:rFonts w:ascii="Cambria" w:hAnsi="Cambria"/>
          <w:sz w:val="20"/>
          <w:szCs w:val="20"/>
        </w:rPr>
        <w:t xml:space="preserve"> – punkty uzyskane w kryterium „</w:t>
      </w:r>
      <w:r w:rsidRPr="000A5F8A">
        <w:rPr>
          <w:rFonts w:ascii="Cambria" w:hAnsi="Cambria" w:cs="Arial"/>
          <w:sz w:val="20"/>
          <w:szCs w:val="20"/>
        </w:rPr>
        <w:t>Długość gwarancji (G)</w:t>
      </w:r>
      <w:r w:rsidRPr="00D528B7">
        <w:rPr>
          <w:rFonts w:ascii="Cambria" w:hAnsi="Cambria"/>
          <w:sz w:val="20"/>
          <w:szCs w:val="20"/>
        </w:rPr>
        <w:t xml:space="preserve">” </w:t>
      </w:r>
    </w:p>
    <w:p w14:paraId="07BA01AA" w14:textId="77777777" w:rsidR="0037045C" w:rsidRPr="0037045C" w:rsidRDefault="0037045C" w:rsidP="0037045C">
      <w:pPr>
        <w:spacing w:after="0"/>
        <w:ind w:left="708" w:firstLine="708"/>
        <w:jc w:val="both"/>
        <w:rPr>
          <w:sz w:val="16"/>
          <w:szCs w:val="16"/>
        </w:rPr>
      </w:pPr>
    </w:p>
    <w:p w14:paraId="5FC0A590" w14:textId="2AD3CEAF" w:rsidR="0037045C" w:rsidRPr="005B7E74" w:rsidRDefault="0037045C" w:rsidP="0037045C">
      <w:pPr>
        <w:pStyle w:val="Akapitzlist"/>
        <w:numPr>
          <w:ilvl w:val="0"/>
          <w:numId w:val="13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Za najkorzystniejszą ofertę, zostanie wybrana ta, z najwyższą liczbą uzyskanych punktów. </w:t>
      </w:r>
    </w:p>
    <w:p w14:paraId="7C9C6E95" w14:textId="77777777" w:rsidR="0037045C" w:rsidRPr="0037045C" w:rsidRDefault="0037045C" w:rsidP="0037045C">
      <w:pPr>
        <w:numPr>
          <w:ilvl w:val="0"/>
          <w:numId w:val="13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Maksymalna punktacja możliwa do uzyskania w ramach zdefiniowanych w zapytaniu ofertowym kryteriów wynosi 100 punktów. </w:t>
      </w:r>
    </w:p>
    <w:p w14:paraId="581F1921" w14:textId="6E098564" w:rsidR="0037045C" w:rsidRPr="0037045C" w:rsidRDefault="0037045C" w:rsidP="0037045C">
      <w:pPr>
        <w:numPr>
          <w:ilvl w:val="0"/>
          <w:numId w:val="13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Przed zawarciem umowy Zamawiający może prowadzić negocjacje z Oferentem, którego oferta została uznana za najkorzystniejszą. Negocjacje nie mogą doprowadzić do pogorszenia warunków czy zmiany opisu przedmiotu zamówienia i dotyczyć będą wyłącznie oferowanej ceny. </w:t>
      </w:r>
    </w:p>
    <w:p w14:paraId="3C13FC8D" w14:textId="73C52BA0" w:rsidR="0037045C" w:rsidRPr="005B7E74" w:rsidRDefault="0037045C" w:rsidP="0037045C">
      <w:pPr>
        <w:pStyle w:val="Akapitzlist"/>
        <w:numPr>
          <w:ilvl w:val="0"/>
          <w:numId w:val="13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Jeżeli nie będzie można wybrać oferty najkorzystniejszej z uwagi na to, że dwie lub więcej ofert przedstawi taki sam bilans ceny i innych kryteriów oceny ofert Zamawiający może podjąć negocjacje z wszystkimi Oferentami. </w:t>
      </w:r>
    </w:p>
    <w:p w14:paraId="65CC86D6" w14:textId="77777777" w:rsidR="0037045C" w:rsidRPr="0037045C" w:rsidRDefault="0037045C" w:rsidP="0037045C">
      <w:pPr>
        <w:numPr>
          <w:ilvl w:val="0"/>
          <w:numId w:val="13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Liczba przyznanych punktów zostanie zaokrąglona do dwóch miejsc po przecinku. </w:t>
      </w:r>
    </w:p>
    <w:p w14:paraId="725DA2DF" w14:textId="77777777" w:rsidR="0037045C" w:rsidRPr="0037045C" w:rsidRDefault="0037045C" w:rsidP="0037045C">
      <w:pPr>
        <w:numPr>
          <w:ilvl w:val="0"/>
          <w:numId w:val="13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Informacja o wynikach postępowanie zostanie upubliczniona na portalu bazakonkurencyjnosci.funduszeeuropejskie.gov.pl. </w:t>
      </w:r>
    </w:p>
    <w:p w14:paraId="0D3E2AC5" w14:textId="77777777" w:rsidR="0037045C" w:rsidRPr="0037045C" w:rsidRDefault="0037045C" w:rsidP="0037045C">
      <w:pPr>
        <w:jc w:val="both"/>
        <w:rPr>
          <w:sz w:val="20"/>
          <w:szCs w:val="20"/>
        </w:rPr>
      </w:pPr>
    </w:p>
    <w:p w14:paraId="24FB6E75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t xml:space="preserve">VII. WARUNKI UDZIAŁU W POSTĘOWANIU I PODSTAWY WYKLUCZENIA </w:t>
      </w:r>
    </w:p>
    <w:p w14:paraId="30B4A27C" w14:textId="77777777" w:rsidR="00645593" w:rsidRPr="004D30B3" w:rsidRDefault="00645593" w:rsidP="00645593">
      <w:pPr>
        <w:pStyle w:val="Akapitzlist"/>
        <w:numPr>
          <w:ilvl w:val="0"/>
          <w:numId w:val="33"/>
        </w:numPr>
        <w:suppressAutoHyphens/>
        <w:spacing w:after="0" w:line="276" w:lineRule="auto"/>
        <w:ind w:left="567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 </w:t>
      </w:r>
      <w:r w:rsidRPr="004D30B3">
        <w:rPr>
          <w:sz w:val="20"/>
          <w:szCs w:val="20"/>
        </w:rPr>
        <w:t xml:space="preserve">udzielenie zamówienia mogą ubiegać się Oferenci, którzy: </w:t>
      </w:r>
    </w:p>
    <w:p w14:paraId="1CCA2B11" w14:textId="77777777" w:rsidR="00645593" w:rsidRPr="004D30B3" w:rsidRDefault="00645593" w:rsidP="00645593">
      <w:pPr>
        <w:numPr>
          <w:ilvl w:val="4"/>
          <w:numId w:val="34"/>
        </w:numPr>
        <w:suppressAutoHyphens/>
        <w:spacing w:after="0" w:line="276" w:lineRule="auto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posiadają uprawnienia do wykonywania działalności określonej w przedmiocie zamówienia, </w:t>
      </w:r>
    </w:p>
    <w:p w14:paraId="12E2F19D" w14:textId="77777777" w:rsidR="00645593" w:rsidRPr="004D30B3" w:rsidRDefault="00645593" w:rsidP="00645593">
      <w:pPr>
        <w:numPr>
          <w:ilvl w:val="4"/>
          <w:numId w:val="34"/>
        </w:numPr>
        <w:suppressAutoHyphens/>
        <w:spacing w:after="0" w:line="276" w:lineRule="auto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znajdują się w sytuacji ekonomicznej i finansowej umożliwiającej wykonanie zamówienia, </w:t>
      </w:r>
    </w:p>
    <w:p w14:paraId="275BBD9F" w14:textId="77777777" w:rsidR="00645593" w:rsidRPr="004D30B3" w:rsidRDefault="00645593" w:rsidP="00645593">
      <w:pPr>
        <w:numPr>
          <w:ilvl w:val="4"/>
          <w:numId w:val="34"/>
        </w:numPr>
        <w:suppressAutoHyphens/>
        <w:spacing w:after="0" w:line="276" w:lineRule="auto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posiadają niezbędną wiedzę i doświadczenie do wykonania przedmiotu zamówienia, </w:t>
      </w:r>
    </w:p>
    <w:p w14:paraId="05864F56" w14:textId="77777777" w:rsidR="00645593" w:rsidRPr="004D30B3" w:rsidRDefault="00645593" w:rsidP="00645593">
      <w:pPr>
        <w:numPr>
          <w:ilvl w:val="4"/>
          <w:numId w:val="34"/>
        </w:numPr>
        <w:suppressAutoHyphens/>
        <w:spacing w:after="0" w:line="276" w:lineRule="auto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dysponują odpowiednim potencjałem technicznym niezbędnym do wykonania przedmiotu zamówienia, </w:t>
      </w:r>
    </w:p>
    <w:p w14:paraId="0C9E502A" w14:textId="77777777" w:rsidR="00645593" w:rsidRPr="004D30B3" w:rsidRDefault="00645593" w:rsidP="00645593">
      <w:pPr>
        <w:numPr>
          <w:ilvl w:val="4"/>
          <w:numId w:val="34"/>
        </w:numPr>
        <w:suppressAutoHyphens/>
        <w:spacing w:after="0" w:line="276" w:lineRule="auto"/>
        <w:ind w:left="177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dysponują osobami zdolnymi do wykonania przedmiotu zamówienia. </w:t>
      </w:r>
    </w:p>
    <w:p w14:paraId="30761E65" w14:textId="77777777" w:rsidR="00645593" w:rsidRPr="004D30B3" w:rsidRDefault="00645593" w:rsidP="00645593">
      <w:pPr>
        <w:spacing w:after="0"/>
        <w:ind w:left="708"/>
        <w:jc w:val="both"/>
        <w:rPr>
          <w:i/>
          <w:iCs/>
          <w:sz w:val="20"/>
          <w:szCs w:val="20"/>
          <w:u w:val="single"/>
        </w:rPr>
      </w:pPr>
    </w:p>
    <w:p w14:paraId="3E78D8F1" w14:textId="77777777" w:rsidR="00645593" w:rsidRPr="004D30B3" w:rsidRDefault="00645593" w:rsidP="00645593">
      <w:pPr>
        <w:spacing w:after="0"/>
        <w:ind w:left="708"/>
        <w:jc w:val="both"/>
        <w:rPr>
          <w:i/>
          <w:iCs/>
          <w:sz w:val="20"/>
          <w:szCs w:val="20"/>
          <w:u w:val="single"/>
        </w:rPr>
      </w:pPr>
      <w:r w:rsidRPr="004D30B3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3D275DA2" w14:textId="77777777" w:rsidR="00645593" w:rsidRPr="004D30B3" w:rsidRDefault="00645593" w:rsidP="00645593">
      <w:pPr>
        <w:spacing w:after="0"/>
        <w:ind w:left="708"/>
        <w:jc w:val="both"/>
        <w:rPr>
          <w:sz w:val="20"/>
          <w:szCs w:val="20"/>
        </w:rPr>
      </w:pPr>
      <w:r w:rsidRPr="004D30B3">
        <w:rPr>
          <w:sz w:val="20"/>
          <w:szCs w:val="20"/>
        </w:rPr>
        <w:t>Weryfikacja nastąpi w oparciu o oświadczenie Wykonawcy dot. Spełniania wymagań – wg zał. nr 2 do Zapytania ofertowego</w:t>
      </w:r>
      <w:r>
        <w:rPr>
          <w:sz w:val="20"/>
          <w:szCs w:val="20"/>
        </w:rPr>
        <w:t>.</w:t>
      </w:r>
    </w:p>
    <w:p w14:paraId="2A3FDFA7" w14:textId="77777777" w:rsidR="00645593" w:rsidRPr="004D30B3" w:rsidRDefault="00645593" w:rsidP="00645593">
      <w:pPr>
        <w:spacing w:after="0"/>
        <w:ind w:left="708"/>
        <w:jc w:val="both"/>
        <w:rPr>
          <w:sz w:val="20"/>
          <w:szCs w:val="20"/>
        </w:rPr>
      </w:pPr>
    </w:p>
    <w:p w14:paraId="6F73CE4D" w14:textId="77777777" w:rsidR="00645593" w:rsidRPr="004D30B3" w:rsidRDefault="00645593" w:rsidP="00645593">
      <w:pPr>
        <w:pStyle w:val="Akapitzlist"/>
        <w:numPr>
          <w:ilvl w:val="0"/>
          <w:numId w:val="33"/>
        </w:numPr>
        <w:tabs>
          <w:tab w:val="num" w:pos="709"/>
        </w:tabs>
        <w:suppressAutoHyphens/>
        <w:spacing w:after="0" w:line="276" w:lineRule="auto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lastRenderedPageBreak/>
        <w:t xml:space="preserve">Z udziału w postępowania wykluczeni zostaną Oferenci powiązani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</w:t>
      </w:r>
    </w:p>
    <w:p w14:paraId="48BE487F" w14:textId="77777777" w:rsidR="00645593" w:rsidRPr="00FA508B" w:rsidRDefault="00645593" w:rsidP="00645593">
      <w:pPr>
        <w:pStyle w:val="Akapitzlist"/>
        <w:numPr>
          <w:ilvl w:val="0"/>
          <w:numId w:val="35"/>
        </w:numPr>
        <w:suppressAutoHyphens/>
        <w:spacing w:after="0" w:line="276" w:lineRule="auto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uczestniczeniu w spółce jako wspólnik spółki cywilnej lub spółki osobowej, </w:t>
      </w:r>
    </w:p>
    <w:p w14:paraId="46F018F6" w14:textId="77777777" w:rsidR="00645593" w:rsidRPr="00FA508B" w:rsidRDefault="00645593" w:rsidP="00645593">
      <w:pPr>
        <w:pStyle w:val="Akapitzlist"/>
        <w:numPr>
          <w:ilvl w:val="0"/>
          <w:numId w:val="35"/>
        </w:numPr>
        <w:suppressAutoHyphens/>
        <w:spacing w:after="0" w:line="276" w:lineRule="auto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posiadaniu co najmniej 10% udziałów lub akcji, o ile niższy próg nie wynika z przepisów prawa lub nie został określony przez IZ PO, </w:t>
      </w:r>
    </w:p>
    <w:p w14:paraId="03FA73A2" w14:textId="77777777" w:rsidR="00645593" w:rsidRPr="00FA508B" w:rsidRDefault="00645593" w:rsidP="00645593">
      <w:pPr>
        <w:pStyle w:val="Akapitzlist"/>
        <w:numPr>
          <w:ilvl w:val="0"/>
          <w:numId w:val="35"/>
        </w:numPr>
        <w:suppressAutoHyphens/>
        <w:spacing w:after="0" w:line="276" w:lineRule="auto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pełnieniu funkcji członka organu nadzorczego lub zarządzającego, prokurenta, pełnomocnika, </w:t>
      </w:r>
    </w:p>
    <w:p w14:paraId="3A32AE4C" w14:textId="77777777" w:rsidR="00645593" w:rsidRPr="004D30B3" w:rsidRDefault="00645593" w:rsidP="00645593">
      <w:pPr>
        <w:pStyle w:val="Akapitzlist"/>
        <w:numPr>
          <w:ilvl w:val="0"/>
          <w:numId w:val="35"/>
        </w:numPr>
        <w:suppressAutoHyphens/>
        <w:spacing w:after="0" w:line="276" w:lineRule="auto"/>
        <w:ind w:left="1428"/>
        <w:jc w:val="both"/>
        <w:rPr>
          <w:sz w:val="20"/>
          <w:szCs w:val="20"/>
        </w:rPr>
      </w:pPr>
      <w:r w:rsidRPr="00FA508B">
        <w:rPr>
          <w:sz w:val="20"/>
          <w:szCs w:val="20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45556609" w14:textId="77777777" w:rsidR="00645593" w:rsidRPr="00FA508B" w:rsidRDefault="00645593" w:rsidP="00645593">
      <w:pPr>
        <w:pStyle w:val="Akapitzlist"/>
        <w:spacing w:after="0"/>
        <w:ind w:left="1428"/>
        <w:jc w:val="both"/>
        <w:rPr>
          <w:sz w:val="20"/>
          <w:szCs w:val="20"/>
        </w:rPr>
      </w:pPr>
    </w:p>
    <w:p w14:paraId="78384B98" w14:textId="77777777" w:rsidR="00645593" w:rsidRPr="004D30B3" w:rsidRDefault="00645593" w:rsidP="00645593">
      <w:pPr>
        <w:spacing w:after="0"/>
        <w:ind w:left="708"/>
        <w:jc w:val="both"/>
        <w:rPr>
          <w:sz w:val="20"/>
          <w:szCs w:val="20"/>
          <w:u w:val="single"/>
        </w:rPr>
      </w:pPr>
      <w:r w:rsidRPr="004D30B3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22B90EBD" w14:textId="77777777" w:rsidR="00645593" w:rsidRPr="004D30B3" w:rsidRDefault="00645593" w:rsidP="00645593">
      <w:pPr>
        <w:spacing w:after="0"/>
        <w:ind w:left="708"/>
        <w:jc w:val="both"/>
        <w:rPr>
          <w:i/>
          <w:iCs/>
          <w:sz w:val="20"/>
          <w:szCs w:val="20"/>
        </w:rPr>
      </w:pPr>
      <w:r w:rsidRPr="004D30B3">
        <w:rPr>
          <w:i/>
          <w:iCs/>
          <w:sz w:val="20"/>
          <w:szCs w:val="20"/>
        </w:rPr>
        <w:t xml:space="preserve">Weryfikacja nastąpi w oparciu o oświadczenie Wykonawcy dot. braku powiązań – wg zał. nr 3 do Zapytania ofertowego. </w:t>
      </w:r>
    </w:p>
    <w:p w14:paraId="307740B4" w14:textId="77777777" w:rsidR="00645593" w:rsidRPr="004D30B3" w:rsidRDefault="00645593" w:rsidP="00645593">
      <w:pPr>
        <w:spacing w:after="0"/>
        <w:jc w:val="both"/>
        <w:rPr>
          <w:sz w:val="20"/>
          <w:szCs w:val="20"/>
        </w:rPr>
      </w:pPr>
    </w:p>
    <w:p w14:paraId="69F9FD46" w14:textId="77777777" w:rsidR="00645593" w:rsidRPr="004D30B3" w:rsidRDefault="00645593" w:rsidP="00645593">
      <w:pPr>
        <w:pStyle w:val="Akapitzlist"/>
        <w:numPr>
          <w:ilvl w:val="0"/>
          <w:numId w:val="33"/>
        </w:numPr>
        <w:tabs>
          <w:tab w:val="num" w:pos="709"/>
        </w:tabs>
        <w:suppressAutoHyphens/>
        <w:spacing w:after="0" w:line="276" w:lineRule="auto"/>
        <w:ind w:left="567" w:hanging="426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Z udziału w postępowania wykluczeni zostaną również Oferenci wobec których zachodzą przesłanki wykluczenia z postępowania określone w art. 7 ust. 1 ustawy z dnia 13 kwietnia 2022 o szczególnych rozwiązaniach w zakresie przeciwdziałania wspieraniu agresji na Ukrainę oraz służących ochronie bezpieczeństwa narodowego. </w:t>
      </w:r>
    </w:p>
    <w:p w14:paraId="36765600" w14:textId="77777777" w:rsidR="00645593" w:rsidRPr="004D30B3" w:rsidRDefault="00645593" w:rsidP="00645593">
      <w:pPr>
        <w:spacing w:after="0"/>
        <w:ind w:left="708"/>
        <w:jc w:val="both"/>
        <w:rPr>
          <w:i/>
          <w:iCs/>
          <w:sz w:val="20"/>
          <w:szCs w:val="20"/>
          <w:u w:val="single"/>
        </w:rPr>
      </w:pPr>
    </w:p>
    <w:p w14:paraId="74CE033B" w14:textId="77777777" w:rsidR="00645593" w:rsidRPr="004D30B3" w:rsidRDefault="00645593" w:rsidP="00645593">
      <w:pPr>
        <w:spacing w:after="0"/>
        <w:ind w:left="708"/>
        <w:jc w:val="both"/>
        <w:rPr>
          <w:sz w:val="20"/>
          <w:szCs w:val="20"/>
          <w:u w:val="single"/>
        </w:rPr>
      </w:pPr>
      <w:r w:rsidRPr="004D30B3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1E5EE858" w14:textId="77777777" w:rsidR="00645593" w:rsidRPr="004D30B3" w:rsidRDefault="00645593" w:rsidP="00645593">
      <w:pPr>
        <w:spacing w:after="0"/>
        <w:ind w:left="708"/>
        <w:jc w:val="both"/>
        <w:rPr>
          <w:i/>
          <w:iCs/>
          <w:sz w:val="20"/>
          <w:szCs w:val="20"/>
        </w:rPr>
      </w:pPr>
      <w:r w:rsidRPr="004D30B3">
        <w:rPr>
          <w:i/>
          <w:iCs/>
          <w:sz w:val="20"/>
          <w:szCs w:val="20"/>
        </w:rPr>
        <w:t xml:space="preserve">Weryfikacja nastąpi w oparciu o oświadczenie Wykonawcy– wg zał. nr 3 do Zapytania ofertowego. </w:t>
      </w:r>
    </w:p>
    <w:p w14:paraId="3A043FD3" w14:textId="77777777" w:rsidR="00645593" w:rsidRPr="004D30B3" w:rsidRDefault="00645593" w:rsidP="00645593">
      <w:pPr>
        <w:spacing w:after="0"/>
        <w:jc w:val="both"/>
        <w:rPr>
          <w:i/>
          <w:iCs/>
          <w:sz w:val="20"/>
          <w:szCs w:val="20"/>
        </w:rPr>
      </w:pPr>
    </w:p>
    <w:p w14:paraId="501162E9" w14:textId="77777777" w:rsidR="00645593" w:rsidRPr="00FA508B" w:rsidRDefault="00645593" w:rsidP="00645593">
      <w:pPr>
        <w:pStyle w:val="Akapitzlist"/>
        <w:widowControl w:val="0"/>
        <w:numPr>
          <w:ilvl w:val="0"/>
          <w:numId w:val="33"/>
        </w:numPr>
        <w:tabs>
          <w:tab w:val="num" w:pos="709"/>
        </w:tabs>
        <w:autoSpaceDE w:val="0"/>
        <w:autoSpaceDN w:val="0"/>
        <w:spacing w:after="0" w:line="240" w:lineRule="auto"/>
        <w:ind w:left="284" w:hanging="284"/>
        <w:jc w:val="both"/>
        <w:rPr>
          <w:rFonts w:cs="Arial"/>
          <w:sz w:val="20"/>
          <w:szCs w:val="20"/>
        </w:rPr>
      </w:pPr>
      <w:r w:rsidRPr="00FA508B">
        <w:rPr>
          <w:rFonts w:cs="Arial"/>
          <w:sz w:val="20"/>
          <w:szCs w:val="20"/>
        </w:rPr>
        <w:t>Z udziału w postępowania wykluczeni zostaną również Oferenci wobec których zachodzą przesłanki wykluczenia z postępowania na podstawie art. 5k rozporządzenia Rady (UE) nr 833/2014 z dnia 31</w:t>
      </w:r>
      <w:r>
        <w:rPr>
          <w:rFonts w:cs="Arial"/>
          <w:sz w:val="20"/>
          <w:szCs w:val="20"/>
        </w:rPr>
        <w:t>.07.</w:t>
      </w:r>
      <w:r w:rsidRPr="00FA508B">
        <w:rPr>
          <w:rFonts w:cs="Arial"/>
          <w:sz w:val="20"/>
          <w:szCs w:val="20"/>
        </w:rPr>
        <w:t>2014 r. dotyczącego środków ograniczających w związku z działaniami Rosji destabilizującymi sytuację na Ukrainie (</w:t>
      </w:r>
      <w:proofErr w:type="spellStart"/>
      <w:r w:rsidRPr="00FA508B">
        <w:rPr>
          <w:rFonts w:cs="Arial"/>
          <w:sz w:val="20"/>
          <w:szCs w:val="20"/>
        </w:rPr>
        <w:t>Dz.Urz.UE</w:t>
      </w:r>
      <w:proofErr w:type="spellEnd"/>
      <w:r w:rsidRPr="00FA508B">
        <w:rPr>
          <w:rFonts w:cs="Arial"/>
          <w:sz w:val="20"/>
          <w:szCs w:val="20"/>
        </w:rPr>
        <w:t xml:space="preserve"> nr L 229 z 31.7.2014, str. 1), w brzmieniu nadanym rozporządzeniem Rady (UE) 2022/576 w sprawie zmiany rozporządzenia (UE) nr 833/2014 dotyczącego środków ograniczających w związku z działaniami Rosji destabilizującymi sytuację na Ukrainie (</w:t>
      </w:r>
      <w:proofErr w:type="spellStart"/>
      <w:r w:rsidRPr="00FA508B">
        <w:rPr>
          <w:rFonts w:cs="Arial"/>
          <w:sz w:val="20"/>
          <w:szCs w:val="20"/>
        </w:rPr>
        <w:t>Dz.Urz</w:t>
      </w:r>
      <w:proofErr w:type="spellEnd"/>
      <w:r w:rsidRPr="00FA508B">
        <w:rPr>
          <w:rFonts w:cs="Arial"/>
          <w:sz w:val="20"/>
          <w:szCs w:val="20"/>
        </w:rPr>
        <w:t>. UE nr L111 z 8.4.2022, str. 1).</w:t>
      </w:r>
    </w:p>
    <w:p w14:paraId="460C55A4" w14:textId="77777777" w:rsidR="00645593" w:rsidRPr="00FA508B" w:rsidRDefault="00645593" w:rsidP="00645593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cs="Arial"/>
          <w:sz w:val="20"/>
          <w:szCs w:val="20"/>
        </w:rPr>
      </w:pPr>
    </w:p>
    <w:p w14:paraId="623E5BFA" w14:textId="77777777" w:rsidR="00645593" w:rsidRPr="00FA508B" w:rsidRDefault="00645593" w:rsidP="00645593">
      <w:pPr>
        <w:spacing w:after="0"/>
        <w:ind w:left="708" w:firstLine="426"/>
        <w:jc w:val="both"/>
        <w:rPr>
          <w:rFonts w:cs="Arial"/>
          <w:i/>
          <w:iCs/>
          <w:color w:val="000000"/>
          <w:sz w:val="20"/>
          <w:szCs w:val="20"/>
          <w:u w:val="single"/>
        </w:rPr>
      </w:pPr>
      <w:r w:rsidRPr="00FA508B">
        <w:rPr>
          <w:rFonts w:cs="Arial"/>
          <w:i/>
          <w:iCs/>
          <w:color w:val="000000"/>
          <w:sz w:val="20"/>
          <w:szCs w:val="20"/>
          <w:u w:val="single"/>
        </w:rPr>
        <w:t>Sposób oceny braku podstaw wykluczenia:</w:t>
      </w:r>
    </w:p>
    <w:p w14:paraId="0D5B7923" w14:textId="77777777" w:rsidR="00645593" w:rsidRPr="00FA508B" w:rsidRDefault="00645593" w:rsidP="00645593">
      <w:pPr>
        <w:spacing w:after="0"/>
        <w:ind w:left="708" w:firstLine="360"/>
        <w:jc w:val="both"/>
        <w:rPr>
          <w:rFonts w:cs="Arial"/>
          <w:i/>
          <w:iCs/>
          <w:sz w:val="20"/>
          <w:szCs w:val="20"/>
        </w:rPr>
      </w:pPr>
      <w:r w:rsidRPr="00FA508B">
        <w:rPr>
          <w:rFonts w:cs="Arial"/>
          <w:i/>
          <w:iCs/>
          <w:color w:val="000000"/>
          <w:sz w:val="20"/>
          <w:szCs w:val="20"/>
        </w:rPr>
        <w:t xml:space="preserve">Weryfikacja nastąpi w oparciu o oświadczenie Wykonawcy– wg zał. nr 3 do Zapytania ofertowego. </w:t>
      </w:r>
    </w:p>
    <w:p w14:paraId="0942FC19" w14:textId="77777777" w:rsidR="00645593" w:rsidRPr="004D30B3" w:rsidRDefault="00645593" w:rsidP="00645593">
      <w:pPr>
        <w:spacing w:after="0"/>
        <w:ind w:left="708"/>
        <w:jc w:val="both"/>
        <w:rPr>
          <w:sz w:val="20"/>
          <w:szCs w:val="20"/>
        </w:rPr>
      </w:pPr>
    </w:p>
    <w:p w14:paraId="69CE1063" w14:textId="77777777" w:rsidR="00645593" w:rsidRPr="004D30B3" w:rsidRDefault="00645593" w:rsidP="00645593">
      <w:pPr>
        <w:pStyle w:val="Akapitzlist"/>
        <w:numPr>
          <w:ilvl w:val="0"/>
          <w:numId w:val="33"/>
        </w:numPr>
        <w:tabs>
          <w:tab w:val="num" w:pos="851"/>
        </w:tabs>
        <w:suppressAutoHyphens/>
        <w:spacing w:after="0" w:line="276" w:lineRule="auto"/>
        <w:ind w:left="426" w:hanging="284"/>
        <w:jc w:val="both"/>
        <w:rPr>
          <w:sz w:val="20"/>
          <w:szCs w:val="20"/>
        </w:rPr>
      </w:pPr>
      <w:r w:rsidRPr="004D30B3">
        <w:rPr>
          <w:sz w:val="20"/>
          <w:szCs w:val="20"/>
        </w:rPr>
        <w:t xml:space="preserve">Oferent, który nie spełni braku podstaw wykluczenia, zostanie wykluczony z postępowania, a jego oferta odrzucona. </w:t>
      </w:r>
    </w:p>
    <w:p w14:paraId="775096AA" w14:textId="77777777" w:rsidR="0037045C" w:rsidRPr="0037045C" w:rsidRDefault="0037045C" w:rsidP="0037045C">
      <w:pPr>
        <w:jc w:val="both"/>
        <w:rPr>
          <w:sz w:val="20"/>
          <w:szCs w:val="20"/>
        </w:rPr>
      </w:pPr>
    </w:p>
    <w:p w14:paraId="69B0DCD5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t xml:space="preserve">VIII. WARUNKI ZAWARCIA UMOWY </w:t>
      </w:r>
    </w:p>
    <w:p w14:paraId="4114D8EE" w14:textId="77777777" w:rsidR="0037045C" w:rsidRPr="0037045C" w:rsidRDefault="0037045C" w:rsidP="0037045C">
      <w:pPr>
        <w:numPr>
          <w:ilvl w:val="0"/>
          <w:numId w:val="21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Zamawiający udzieli zamówienia Oferentowi, którego oferta odpowiada zasadom określonym w Zapytaniu ofertowym oraz została uznana przez Zamawiającego za najkorzystniejszą. </w:t>
      </w:r>
    </w:p>
    <w:p w14:paraId="57D2FE79" w14:textId="77777777" w:rsidR="0037045C" w:rsidRPr="0037045C" w:rsidRDefault="0037045C" w:rsidP="0037045C">
      <w:pPr>
        <w:numPr>
          <w:ilvl w:val="0"/>
          <w:numId w:val="21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Umowa zostanie zawarta zgodnie ze wzorem umowy stanowiącym załącznik nr 4 do niniejszego zapytania ofertowego. </w:t>
      </w:r>
    </w:p>
    <w:p w14:paraId="547943E5" w14:textId="77777777" w:rsidR="0037045C" w:rsidRPr="0037045C" w:rsidRDefault="0037045C" w:rsidP="0037045C">
      <w:pPr>
        <w:numPr>
          <w:ilvl w:val="0"/>
          <w:numId w:val="21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lastRenderedPageBreak/>
        <w:t xml:space="preserve">Zamawiający powiadomi wybranego Oferenta/Oferentów, że jego oferta została wybrana w celu podpisania umowy. W zawiadomieniu tym Zamawiający określi termin i miejsce zawarcia umowy. Informacja zostanie przesłana za pomocą adresu e-mail wskazanego w ofercie Wykonawcy lub przekazana telefonicznie. </w:t>
      </w:r>
    </w:p>
    <w:p w14:paraId="4B2E7D29" w14:textId="77777777" w:rsidR="0037045C" w:rsidRPr="0037045C" w:rsidRDefault="0037045C" w:rsidP="0037045C">
      <w:pPr>
        <w:numPr>
          <w:ilvl w:val="0"/>
          <w:numId w:val="21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Umowa zostanie uznana za zawartą po jej podpisaniu przez obie Strony. </w:t>
      </w:r>
    </w:p>
    <w:p w14:paraId="59E3A893" w14:textId="4183A206" w:rsidR="0037045C" w:rsidRPr="005B7E74" w:rsidRDefault="0037045C" w:rsidP="00527170">
      <w:pPr>
        <w:pStyle w:val="Akapitzlist"/>
        <w:numPr>
          <w:ilvl w:val="0"/>
          <w:numId w:val="21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Podstawą do wystawienia faktury za zrealizowany przedmiot zamówienia będzie protokół odbioru bez wad czy zastrzeżeń, podpisany przez Zamawiającego i wybranego Oferenta, potwierdzający wykonanie prac. </w:t>
      </w:r>
    </w:p>
    <w:p w14:paraId="0DC7003F" w14:textId="77777777" w:rsidR="0037045C" w:rsidRPr="0037045C" w:rsidRDefault="0037045C" w:rsidP="00527170">
      <w:pPr>
        <w:numPr>
          <w:ilvl w:val="0"/>
          <w:numId w:val="21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Zamawiający przewiduje możliwość zmiany umowy, w przypadku, gdy nastąpi zmiana powszechnie obowiązujących przepisów prawa w zakresie mającym wpływ na realizację przedmiotu umowy. </w:t>
      </w:r>
    </w:p>
    <w:p w14:paraId="2661397E" w14:textId="77777777" w:rsidR="0037045C" w:rsidRPr="0037045C" w:rsidRDefault="0037045C" w:rsidP="00527170">
      <w:pPr>
        <w:numPr>
          <w:ilvl w:val="0"/>
          <w:numId w:val="21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Zamawiający przewiduje możliwość zmiany umowy oraz terminu jej realizacji w przypadku zaistnienia okoliczności spowodowanych czynnikami zewnętrznymi, np. siła wyższa, nieprzewidziane warunki pogodowe oraz inne okoliczności zewnętrzne mogące mieć wpływ na realizację postanowień umowy lub z przyczyn leżących po stronie Zamawiającego. </w:t>
      </w:r>
    </w:p>
    <w:p w14:paraId="7AE770FC" w14:textId="77777777" w:rsidR="0037045C" w:rsidRPr="0037045C" w:rsidRDefault="0037045C" w:rsidP="0037045C">
      <w:pPr>
        <w:jc w:val="both"/>
        <w:rPr>
          <w:sz w:val="20"/>
          <w:szCs w:val="20"/>
        </w:rPr>
      </w:pPr>
    </w:p>
    <w:p w14:paraId="1BE66810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t xml:space="preserve">IX. ZMIANA UMOWY </w:t>
      </w:r>
    </w:p>
    <w:p w14:paraId="7132F2AB" w14:textId="7930CD93" w:rsidR="0037045C" w:rsidRPr="005B7E74" w:rsidRDefault="0037045C" w:rsidP="00527170">
      <w:pPr>
        <w:pStyle w:val="Akapitzlist"/>
        <w:numPr>
          <w:ilvl w:val="0"/>
          <w:numId w:val="29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Zamawiający przewiduje możliwość zmian umowy z zachowaniem formy pisemnej pod rygorem nieważności, po uzyskaniu zgodnej woli obu stron. </w:t>
      </w:r>
    </w:p>
    <w:p w14:paraId="4A94878D" w14:textId="132D0BF8" w:rsidR="0037045C" w:rsidRPr="005B7E74" w:rsidRDefault="0037045C" w:rsidP="00527170">
      <w:pPr>
        <w:pStyle w:val="Akapitzlist"/>
        <w:numPr>
          <w:ilvl w:val="0"/>
          <w:numId w:val="29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Poza przesłankami zmian umowy określonymi w wytycznych horyzontalnych, dopuszczalna jest zmiana umowy w następujących przypadkach: </w:t>
      </w:r>
    </w:p>
    <w:p w14:paraId="3F2108C2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1) konieczności wykonania zamówień dodatkowych, niezbędnych dla wykonania przedmiotu Umowy. Nie stanowi zmiany w Umowie udzielenie przez Zamawiającego na rzecz Wykonawcy zamówień na dodatkowe dostawy, usługi polegających na częściowej wymianie dostarczonego Sprzętu, a zmiana Wykonawcy prowadziłaby do nabycia materiałów o innych właściwościach technicznych, co powodowałoby niekompatybilność techniczną lub nieproporcjonalnie duże trudności techniczne w użytkowaniu i utrzymaniu Sprzętu. Możliwość zastosowania tego postanowienia będzie każdorazowo oceniana przez Zamawiającego w świetle postanowień wytycznych horyzontalnych, </w:t>
      </w:r>
    </w:p>
    <w:p w14:paraId="7159E0D3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2) wystąpienia siły wyższej; przez siłę wyższą Zamawiający będzie rozumiał dowolną nieprzewidywalną, wyjątkową sytuację lub takie zdarzenie będące poza kontrolą Stron , które uniemożliwiają którejkolwiek z nich wywiązanie się ze swoich obowiązków na podstawie Umowy i które nie były wynikiem błędu lub zaniedbania po ich stronie, i których nie można było uniknąć przez postępowanie z odpowiednią i uzasadnioną należytą starannością, </w:t>
      </w:r>
    </w:p>
    <w:p w14:paraId="20130381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3) przekroczenia określonych przez prawo terminów wydawania przez organy administracji stosownych decyzji, zezwoleń, uzgodnień, </w:t>
      </w:r>
    </w:p>
    <w:p w14:paraId="147A214A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4) konieczności uzyskania przez Zamawiającego dodatkowych decyzji administracyjnych, pozwoleń i uzgodnień, </w:t>
      </w:r>
    </w:p>
    <w:p w14:paraId="2C5BDAEB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5) ustalenia, że wykonanie Umowy zgodnie z załącznikami do zapytania ofertowego nie jest możliwe, czego nie można było przewidzieć w chwili zawarcia Umowy, </w:t>
      </w:r>
    </w:p>
    <w:p w14:paraId="5AEA2457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6) zmiany powszechnie obowiązujących przepisów prawa, w takim przypadku, Umowa zostanie zmieniona w ten sposób, by opowiadała obowiązującym regulacjom prawnym, </w:t>
      </w:r>
    </w:p>
    <w:p w14:paraId="6380F592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7) Zmian, które zostały przewidziane w zapytaniu ofertowym w postaci jednoznacznych postanowień umownych, które określają ich zakres i charakter oraz warunki wprowadzenia zmian, </w:t>
      </w:r>
    </w:p>
    <w:p w14:paraId="6559C551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lastRenderedPageBreak/>
        <w:t xml:space="preserve">8) zmiany dotyczącej realizacji dodatkowych dostaw, usług lub robót budowlanych od dotychczasowego Wykonawcy, nieobjętych zamówieniem podstawowym, o ile stały się niezbędne i zostały spełnione łącznie następujące warunki: </w:t>
      </w:r>
    </w:p>
    <w:p w14:paraId="3FF3A81E" w14:textId="6879ADDC" w:rsidR="0037045C" w:rsidRPr="0037045C" w:rsidRDefault="0037045C" w:rsidP="00527170">
      <w:p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>a</w:t>
      </w:r>
      <w:r w:rsidR="00527170" w:rsidRPr="005B7E74">
        <w:rPr>
          <w:sz w:val="20"/>
          <w:szCs w:val="20"/>
        </w:rPr>
        <w:t>/</w:t>
      </w:r>
      <w:r w:rsidRPr="0037045C">
        <w:rPr>
          <w:sz w:val="20"/>
          <w:szCs w:val="20"/>
        </w:rPr>
        <w:t xml:space="preserve"> 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01854BC3" w14:textId="3AF0C027" w:rsidR="0037045C" w:rsidRPr="0037045C" w:rsidRDefault="0037045C" w:rsidP="00527170">
      <w:p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>b</w:t>
      </w:r>
      <w:r w:rsidR="00527170" w:rsidRPr="005B7E74">
        <w:rPr>
          <w:sz w:val="20"/>
          <w:szCs w:val="20"/>
        </w:rPr>
        <w:t>/</w:t>
      </w:r>
      <w:r w:rsidRPr="0037045C">
        <w:rPr>
          <w:sz w:val="20"/>
          <w:szCs w:val="20"/>
        </w:rPr>
        <w:t xml:space="preserve"> zmiana Wykonawcy spowodowałaby istotną niedogodność lub znaczne zwiększenie kosztów dla Zamawiającego, </w:t>
      </w:r>
    </w:p>
    <w:p w14:paraId="71B8288A" w14:textId="7CDC5EF4" w:rsidR="0037045C" w:rsidRPr="005B7E74" w:rsidRDefault="0037045C" w:rsidP="00527170">
      <w:p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>c</w:t>
      </w:r>
      <w:r w:rsidR="00527170" w:rsidRPr="005B7E74">
        <w:rPr>
          <w:sz w:val="20"/>
          <w:szCs w:val="20"/>
        </w:rPr>
        <w:t>/</w:t>
      </w:r>
      <w:r w:rsidRPr="0037045C">
        <w:rPr>
          <w:sz w:val="20"/>
          <w:szCs w:val="20"/>
        </w:rPr>
        <w:t xml:space="preserve"> wartość każdej kolejnej zmiany nie przekracza 50% Ceny brutto Sprzętu wskazanej w Umowie, </w:t>
      </w:r>
    </w:p>
    <w:p w14:paraId="31194BA2" w14:textId="77777777" w:rsidR="00527170" w:rsidRPr="0037045C" w:rsidRDefault="00527170" w:rsidP="00527170">
      <w:pPr>
        <w:spacing w:after="0"/>
        <w:jc w:val="both"/>
        <w:rPr>
          <w:sz w:val="20"/>
          <w:szCs w:val="20"/>
        </w:rPr>
      </w:pPr>
    </w:p>
    <w:p w14:paraId="40F838E2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9) zmiany, która nie prowadzi do zmiany charakteru Umowy i zostały spełnione łącznie następujące warunki: </w:t>
      </w:r>
    </w:p>
    <w:p w14:paraId="0DAB1A22" w14:textId="6C4C95D2" w:rsidR="0037045C" w:rsidRPr="0037045C" w:rsidRDefault="0037045C" w:rsidP="00527170">
      <w:p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>a</w:t>
      </w:r>
      <w:r w:rsidR="00527170" w:rsidRPr="005B7E74">
        <w:rPr>
          <w:sz w:val="20"/>
          <w:szCs w:val="20"/>
        </w:rPr>
        <w:t xml:space="preserve">/ </w:t>
      </w:r>
      <w:r w:rsidRPr="0037045C">
        <w:rPr>
          <w:sz w:val="20"/>
          <w:szCs w:val="20"/>
        </w:rPr>
        <w:t xml:space="preserve">konieczność zmiany Umowy spowodowana jest okolicznościami, których Zamawiający, działając z należytą starannością, nie mógł przewidzieć, </w:t>
      </w:r>
    </w:p>
    <w:p w14:paraId="781650A2" w14:textId="461D71B2" w:rsidR="0037045C" w:rsidRPr="005B7E74" w:rsidRDefault="0037045C" w:rsidP="00527170">
      <w:p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>b</w:t>
      </w:r>
      <w:r w:rsidR="00527170" w:rsidRPr="005B7E74">
        <w:rPr>
          <w:sz w:val="20"/>
          <w:szCs w:val="20"/>
        </w:rPr>
        <w:t xml:space="preserve">/ </w:t>
      </w:r>
      <w:r w:rsidRPr="0037045C">
        <w:rPr>
          <w:sz w:val="20"/>
          <w:szCs w:val="20"/>
        </w:rPr>
        <w:t xml:space="preserve"> wartość zmiany nie przekracza 50% Ceny brutto Sprzętu wskazanej w Umowie, </w:t>
      </w:r>
    </w:p>
    <w:p w14:paraId="28D85863" w14:textId="77777777" w:rsidR="00527170" w:rsidRPr="0037045C" w:rsidRDefault="00527170" w:rsidP="00527170">
      <w:pPr>
        <w:spacing w:after="0"/>
        <w:jc w:val="both"/>
        <w:rPr>
          <w:sz w:val="20"/>
          <w:szCs w:val="20"/>
        </w:rPr>
      </w:pPr>
    </w:p>
    <w:p w14:paraId="0B203F3B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10) Wykonawcę, któremu Zamawiający udzielił zamówienia ma zastąpić nowy wykonawca: </w:t>
      </w:r>
    </w:p>
    <w:p w14:paraId="3902CBFE" w14:textId="2CB9A5B5" w:rsidR="0037045C" w:rsidRPr="0037045C" w:rsidRDefault="0037045C" w:rsidP="00527170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>a</w:t>
      </w:r>
      <w:r w:rsidR="00527170" w:rsidRPr="005B7E74">
        <w:rPr>
          <w:sz w:val="20"/>
          <w:szCs w:val="20"/>
        </w:rPr>
        <w:t>/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zasady stosowania konkurencyjności</w:t>
      </w:r>
    </w:p>
    <w:p w14:paraId="3B589016" w14:textId="717A9CB7" w:rsidR="0037045C" w:rsidRPr="0037045C" w:rsidRDefault="00527170" w:rsidP="00527170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b/ </w:t>
      </w:r>
      <w:r w:rsidR="0037045C" w:rsidRPr="0037045C">
        <w:rPr>
          <w:sz w:val="20"/>
          <w:szCs w:val="20"/>
        </w:rPr>
        <w:t xml:space="preserve">w wyniku przejęcia przez Zamawiającego zobowiązań Wykonawcy względem jego podwykonawców; w przypadku zmiany podwykonawcy, Zamawiający może zawrzeć umowę z nowym podwykonawcą bez zmiany warunków realizacji zamówienia z uwzględnieniem dokonanych płatności z tytułu dotychczas zrealizowanych prac </w:t>
      </w:r>
    </w:p>
    <w:p w14:paraId="4110962A" w14:textId="49744364" w:rsidR="0037045C" w:rsidRDefault="0037045C" w:rsidP="005B7E74">
      <w:pPr>
        <w:pStyle w:val="Akapitzlist"/>
        <w:numPr>
          <w:ilvl w:val="0"/>
          <w:numId w:val="30"/>
        </w:numPr>
        <w:ind w:left="0" w:firstLine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>zmiany, która nie prowadzi do zmiany ogólnego charakteru umowy, a łączna wartość zmian jest mniejsza niż 14</w:t>
      </w:r>
      <w:r w:rsidR="005B7E74" w:rsidRPr="005B7E74">
        <w:rPr>
          <w:sz w:val="20"/>
          <w:szCs w:val="20"/>
        </w:rPr>
        <w:t>3</w:t>
      </w:r>
      <w:r w:rsidRPr="005B7E74">
        <w:rPr>
          <w:sz w:val="20"/>
          <w:szCs w:val="20"/>
        </w:rPr>
        <w:t xml:space="preserve"> 000 EUR</w:t>
      </w:r>
      <w:r w:rsidR="00DE3D85">
        <w:rPr>
          <w:sz w:val="20"/>
          <w:szCs w:val="20"/>
          <w:vertAlign w:val="superscript"/>
        </w:rPr>
        <w:t>1</w:t>
      </w:r>
      <w:r w:rsidRPr="005B7E74">
        <w:rPr>
          <w:sz w:val="20"/>
          <w:szCs w:val="20"/>
        </w:rPr>
        <w:t xml:space="preserve"> w przypadku dostaw i usług i jednocześnie jest mniejsza od 10% Ceny brutto Sprzętu określonej pierwotnie w Umowie w przypadku zamówień na usługi lub dostawy. </w:t>
      </w:r>
    </w:p>
    <w:p w14:paraId="04080D22" w14:textId="2D51884D" w:rsidR="0037045C" w:rsidRPr="005B7E74" w:rsidRDefault="0037045C" w:rsidP="0037045C">
      <w:pPr>
        <w:pStyle w:val="Akapitzlist"/>
        <w:numPr>
          <w:ilvl w:val="0"/>
          <w:numId w:val="29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Zamawiający przewiduje również możliwość dokonywania nieistotnych zmian postanowień zawartej Umowy w stosunku do treści oferty, na podstawie której dokonano wyboru Wykonawcy. </w:t>
      </w:r>
    </w:p>
    <w:p w14:paraId="43EC861A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t xml:space="preserve">Istotne postanowienia umowy oraz kary umowne: </w:t>
      </w:r>
    </w:p>
    <w:p w14:paraId="63E1687D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1. Niezależnie od wskazanych w treści Zapytania ofertowego warunków, jakie będzie zawierała umowa zawarta z Wykonawcą, Zamawiający wskazuje, że umowa ta będzie odwoływała się do następujących postanowień: </w:t>
      </w:r>
    </w:p>
    <w:p w14:paraId="59726378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1) Wykonawca zobowiązany jest do wykonania przedmiotu zamówienia w zgodzie z obowiązującymi przepisami prawa. </w:t>
      </w:r>
    </w:p>
    <w:p w14:paraId="145EC731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2) Wykonawca będzie uprawniony do wystawienia faktury/faktur po sporządzeniu przez strony umowy protokołu odbioru wykonanych dostaw. </w:t>
      </w:r>
    </w:p>
    <w:p w14:paraId="28BA3444" w14:textId="77777777" w:rsidR="00296EE2" w:rsidRDefault="00296EE2" w:rsidP="00296EE2">
      <w:pPr>
        <w:pStyle w:val="Akapitzlist"/>
        <w:ind w:left="0"/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--------------------------------------------------------------------------</w:t>
      </w:r>
    </w:p>
    <w:p w14:paraId="0A73E5A1" w14:textId="77777777" w:rsidR="00296EE2" w:rsidRPr="00DE3D85" w:rsidRDefault="00296EE2" w:rsidP="00296EE2">
      <w:pPr>
        <w:pStyle w:val="Akapitzlist"/>
        <w:ind w:left="0"/>
        <w:jc w:val="both"/>
        <w:rPr>
          <w:sz w:val="20"/>
          <w:szCs w:val="20"/>
        </w:rPr>
      </w:pPr>
      <w:r w:rsidRPr="00DE3D85">
        <w:rPr>
          <w:sz w:val="20"/>
          <w:szCs w:val="20"/>
          <w:vertAlign w:val="superscript"/>
        </w:rPr>
        <w:t>1 Średni kurs PLN w stosunku do EUR stanowiący podstawę przeliczania wartości zamówień ogłaszany jest w drodze obwieszczenia Prezesa Urzędu Zamówień Publicznych w Dzienniku Urzędowym Rzeczypospolitej Polskiej "Monitor Polski" oraz zamieszczany na stronie internetowej Urzędu Zamówień Publicznych</w:t>
      </w:r>
    </w:p>
    <w:p w14:paraId="2F2139FC" w14:textId="77777777" w:rsidR="00296EE2" w:rsidRDefault="00296EE2" w:rsidP="0037045C">
      <w:pPr>
        <w:jc w:val="both"/>
        <w:rPr>
          <w:sz w:val="20"/>
          <w:szCs w:val="20"/>
        </w:rPr>
      </w:pPr>
    </w:p>
    <w:p w14:paraId="130C590D" w14:textId="0F0432E5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lastRenderedPageBreak/>
        <w:t xml:space="preserve">3) Zamawiający dokona zapłaty na podstawie faktury, wystawionej przez Wykonawcę, na rachunek przez niego wskazany. Faktura musi odwoływać się do 30-dniowego terminu płatności. </w:t>
      </w:r>
    </w:p>
    <w:p w14:paraId="5BC10EAE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2. Wykonawca zapłaci Zamawiającemu kary umowne: </w:t>
      </w:r>
    </w:p>
    <w:p w14:paraId="185D0394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1) za opóźnienie w wykonaniu przedmiotu Umowy, w tym w dostawie Sprzętu - w wysokości 1% Ceny brutto za każdy dzień opóźnienia; </w:t>
      </w:r>
    </w:p>
    <w:p w14:paraId="435EFA7D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2) za opóźnienie w przystąpieniu do usunięcia wad Sprzętu w wysokości 1% Ceny brutto, za każdy dzień opóźnienia liczony od upływu terminu wskazanego w § 5 ust. 5 Umowy; </w:t>
      </w:r>
    </w:p>
    <w:p w14:paraId="2DBC7051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3) za opóźnienie w usunięciu wad Sprzętu stwierdzonych przy odbiorze lub w okresie gwarancji w wysokości 1% Ceny brutto, za każdy dzień opóźnienia liczony od upływu terminów wskazanych w § 5 ust. 6 Umowy; </w:t>
      </w:r>
    </w:p>
    <w:p w14:paraId="312DA446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4) z tytułu odstąpienia od Umowy z przyczyn występujących po stronie Wykonawcy w wysokości 10% Ceny brutto. </w:t>
      </w:r>
    </w:p>
    <w:p w14:paraId="3F03EAE5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5) Kary umowne mogą się sumować ale łączna wysokość nałożonych kar umownych nie może przekraczać 30% Ceny brutto. Zamawiający zastrzega sobie prawo dochodzenia odszkodowania uzupełniającego przewyższającego wysokość zastrzeżonych kar umownych. </w:t>
      </w:r>
    </w:p>
    <w:p w14:paraId="17FAADA1" w14:textId="77777777" w:rsidR="005B7E74" w:rsidRPr="005B7E74" w:rsidRDefault="0037045C" w:rsidP="0037045C">
      <w:pPr>
        <w:numPr>
          <w:ilvl w:val="1"/>
          <w:numId w:val="24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3. Wykonawca zobowiązuje się do zawarcia z Zamawiającym umowy powierzenia przetwarzania danych, której wzór stanowi załącznik do wzoru umowy. </w:t>
      </w:r>
    </w:p>
    <w:p w14:paraId="78D241EA" w14:textId="77777777" w:rsidR="005B7E74" w:rsidRPr="005B7E74" w:rsidRDefault="005B7E74" w:rsidP="0037045C">
      <w:pPr>
        <w:numPr>
          <w:ilvl w:val="1"/>
          <w:numId w:val="24"/>
        </w:numPr>
        <w:jc w:val="both"/>
        <w:rPr>
          <w:sz w:val="20"/>
          <w:szCs w:val="20"/>
        </w:rPr>
      </w:pPr>
    </w:p>
    <w:p w14:paraId="67CB4D43" w14:textId="0122F852" w:rsidR="005B7E74" w:rsidRPr="005B7E74" w:rsidRDefault="005B7E74" w:rsidP="0037045C">
      <w:pPr>
        <w:numPr>
          <w:ilvl w:val="1"/>
          <w:numId w:val="24"/>
        </w:numPr>
        <w:jc w:val="both"/>
        <w:rPr>
          <w:sz w:val="20"/>
          <w:szCs w:val="20"/>
        </w:rPr>
      </w:pPr>
      <w:r w:rsidRPr="005B7E74">
        <w:rPr>
          <w:b/>
          <w:bCs/>
          <w:sz w:val="20"/>
          <w:szCs w:val="20"/>
        </w:rPr>
        <w:t>X. INFORMACJE UZUPEŁNIAJĄCE</w:t>
      </w:r>
    </w:p>
    <w:p w14:paraId="7B70B2EC" w14:textId="77777777" w:rsidR="005B7E74" w:rsidRPr="005B7E74" w:rsidRDefault="0037045C" w:rsidP="005B7E74">
      <w:pPr>
        <w:pStyle w:val="Akapitzlist"/>
        <w:numPr>
          <w:ilvl w:val="0"/>
          <w:numId w:val="31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Wszelkie informacje przedstawione w niniejszym Zapytaniu ofertowym przeznaczone są wyłącznie w celu przygotowania oferty. </w:t>
      </w:r>
    </w:p>
    <w:p w14:paraId="1631CA43" w14:textId="77777777" w:rsidR="005B7E74" w:rsidRPr="005B7E74" w:rsidRDefault="0037045C" w:rsidP="005B7E74">
      <w:pPr>
        <w:pStyle w:val="Akapitzlist"/>
        <w:numPr>
          <w:ilvl w:val="0"/>
          <w:numId w:val="31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Wszelkie koszty związane z przygotowaniem i złożeniem oferty ponosi Oferent. </w:t>
      </w:r>
    </w:p>
    <w:p w14:paraId="656D146A" w14:textId="77777777" w:rsidR="005B7E74" w:rsidRPr="005B7E74" w:rsidRDefault="0037045C" w:rsidP="005B7E74">
      <w:pPr>
        <w:pStyle w:val="Akapitzlist"/>
        <w:numPr>
          <w:ilvl w:val="0"/>
          <w:numId w:val="31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Oferent winien zapoznać się z całością niniejszego Zapytania ofertowego. Wszystkie formularze zawarte w Zapytaniu ofertowym, a w szczególności formularz oferty i załączniki zostaną wypełnione przez oferenta ściśle według wskazówek. </w:t>
      </w:r>
    </w:p>
    <w:p w14:paraId="4377FD28" w14:textId="77777777" w:rsidR="005B7E74" w:rsidRPr="005B7E74" w:rsidRDefault="0037045C" w:rsidP="005B7E74">
      <w:pPr>
        <w:pStyle w:val="Akapitzlist"/>
        <w:numPr>
          <w:ilvl w:val="0"/>
          <w:numId w:val="31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Zamawiający zastrzega sobie prawo zmiany lub uzupełnienia treści Zapytania ofertowego. Zmiana może mieć miejsce w każdym czasie, przed upływem terminu do składania ofert. W przypadku wprowadzenia takiej zmiany, informacja o tym zostanie niezwłocznie przekazana wszystkim Oferentom i będzie dla nich wiążąca. Zamawiający przedłuży termin składania ofert o czas niezbędny do wprowadzenia zmian w ofertach, jeżeli będzie to konieczne z uwagi na zakres wprowadzonych zmian. </w:t>
      </w:r>
    </w:p>
    <w:p w14:paraId="22DEC062" w14:textId="6B9B4753" w:rsidR="005B7E74" w:rsidRPr="005B7E74" w:rsidRDefault="0037045C" w:rsidP="005B7E74">
      <w:pPr>
        <w:pStyle w:val="Akapitzlist"/>
        <w:numPr>
          <w:ilvl w:val="0"/>
          <w:numId w:val="31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W przypadku nieprzystąpienia do zawarcia Umowy przez Oferenta / Oferentów, który złożył</w:t>
      </w:r>
      <w:r w:rsidR="005B7E74" w:rsidRPr="005B7E74">
        <w:rPr>
          <w:sz w:val="20"/>
          <w:szCs w:val="20"/>
        </w:rPr>
        <w:t xml:space="preserve"> najkorzystniejszą Ofertę, Zamawiający zastrzega sobie prawo do podpisania Umowy z kolejnym Oferentem, który uzyskał kolejną najwyższą liczbę punktów, bez przeprowadzania ponownego postępowania ofertowego.</w:t>
      </w:r>
    </w:p>
    <w:p w14:paraId="1543ADC4" w14:textId="64936C4F" w:rsidR="0037045C" w:rsidRPr="005B7E74" w:rsidRDefault="005B7E74" w:rsidP="0037045C">
      <w:pPr>
        <w:pStyle w:val="Akapitzlist"/>
        <w:numPr>
          <w:ilvl w:val="0"/>
          <w:numId w:val="31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Zamawiający zastrzega, że:</w:t>
      </w:r>
    </w:p>
    <w:p w14:paraId="606E054D" w14:textId="544E3D0B" w:rsidR="0037045C" w:rsidRPr="0037045C" w:rsidRDefault="005B7E74" w:rsidP="0037045C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a/</w:t>
      </w:r>
      <w:r w:rsidR="0037045C" w:rsidRPr="0037045C">
        <w:rPr>
          <w:sz w:val="20"/>
          <w:szCs w:val="20"/>
        </w:rPr>
        <w:t xml:space="preserve"> ma prawo nie dokonać wyboru żadnej ze złożonych Ofert; </w:t>
      </w:r>
    </w:p>
    <w:p w14:paraId="77CE57A6" w14:textId="0B1A2048" w:rsidR="0037045C" w:rsidRPr="0037045C" w:rsidRDefault="005B7E74" w:rsidP="0037045C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b/</w:t>
      </w:r>
      <w:r w:rsidR="0037045C" w:rsidRPr="0037045C">
        <w:rPr>
          <w:sz w:val="20"/>
          <w:szCs w:val="20"/>
        </w:rPr>
        <w:t xml:space="preserve"> ma możliwość odwołania postępowania w całości lub jego części w dowolnym terminie bez podania przyczyny lub uprzedniego poinformowania Oferentów; </w:t>
      </w:r>
    </w:p>
    <w:p w14:paraId="42058519" w14:textId="24486303" w:rsidR="0037045C" w:rsidRPr="0037045C" w:rsidRDefault="005B7E74" w:rsidP="0037045C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c/</w:t>
      </w:r>
      <w:r w:rsidR="0037045C" w:rsidRPr="0037045C">
        <w:rPr>
          <w:sz w:val="20"/>
          <w:szCs w:val="20"/>
        </w:rPr>
        <w:t xml:space="preserve"> ma prawo zmienić lub uzupełnić dokumenty wchodzące w skład Zapytania ofertowego, które staną się jego integralną częścią; </w:t>
      </w:r>
    </w:p>
    <w:p w14:paraId="68CFEB6B" w14:textId="6D0B6876" w:rsidR="0037045C" w:rsidRPr="0037045C" w:rsidRDefault="005B7E74" w:rsidP="0037045C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d/</w:t>
      </w:r>
      <w:r w:rsidR="0037045C" w:rsidRPr="0037045C">
        <w:rPr>
          <w:sz w:val="20"/>
          <w:szCs w:val="20"/>
        </w:rPr>
        <w:t xml:space="preserve"> może przedłużyć termin składania ofert; </w:t>
      </w:r>
    </w:p>
    <w:p w14:paraId="70777143" w14:textId="362B6BD6" w:rsidR="0037045C" w:rsidRPr="005B7E74" w:rsidRDefault="005B7E74" w:rsidP="0037045C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lastRenderedPageBreak/>
        <w:t>e/</w:t>
      </w:r>
      <w:r w:rsidR="0037045C" w:rsidRPr="0037045C">
        <w:rPr>
          <w:sz w:val="20"/>
          <w:szCs w:val="20"/>
        </w:rPr>
        <w:t xml:space="preserve"> może wybrać Wykonawcę wyłącznie w odniesieniu do jednej lub kilku części przedmiotu zamówienia, przy czym z powyższych tytułów nie przysługują Oferentowi w stosunku do Zamawiającego żadne roszczenia. </w:t>
      </w:r>
    </w:p>
    <w:p w14:paraId="109A9CBD" w14:textId="77777777" w:rsidR="005B7E74" w:rsidRPr="0037045C" w:rsidRDefault="005B7E74" w:rsidP="0037045C">
      <w:pPr>
        <w:jc w:val="both"/>
        <w:rPr>
          <w:sz w:val="20"/>
          <w:szCs w:val="20"/>
        </w:rPr>
      </w:pPr>
    </w:p>
    <w:p w14:paraId="31410FC0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t xml:space="preserve">XI. KLAUZULA INFORMACYJNA </w:t>
      </w:r>
    </w:p>
    <w:p w14:paraId="28060EB2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informuję, że: </w:t>
      </w:r>
    </w:p>
    <w:p w14:paraId="0B6E8341" w14:textId="0CCCD063" w:rsidR="0037045C" w:rsidRPr="0037045C" w:rsidRDefault="005B7E74" w:rsidP="00313233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a/ </w:t>
      </w:r>
      <w:r w:rsidR="0037045C" w:rsidRPr="0037045C">
        <w:rPr>
          <w:sz w:val="20"/>
          <w:szCs w:val="20"/>
        </w:rPr>
        <w:t xml:space="preserve">Administratorem Pani/Pana danych osobowych jest </w:t>
      </w:r>
      <w:r w:rsidR="00313233" w:rsidRPr="00313233">
        <w:rPr>
          <w:sz w:val="20"/>
          <w:szCs w:val="20"/>
        </w:rPr>
        <w:t>”PROMED” spółka z ograniczoną odpowiedzialnością</w:t>
      </w:r>
      <w:r w:rsidR="00313233">
        <w:rPr>
          <w:sz w:val="20"/>
          <w:szCs w:val="20"/>
        </w:rPr>
        <w:t xml:space="preserve"> </w:t>
      </w:r>
      <w:r w:rsidR="00313233" w:rsidRPr="00313233">
        <w:rPr>
          <w:sz w:val="20"/>
          <w:szCs w:val="20"/>
        </w:rPr>
        <w:t>ul. Karczówkowska 36, 25-711 Kielce</w:t>
      </w:r>
      <w:r w:rsidR="00313233">
        <w:rPr>
          <w:sz w:val="20"/>
          <w:szCs w:val="20"/>
        </w:rPr>
        <w:t>.</w:t>
      </w:r>
    </w:p>
    <w:p w14:paraId="29AE1E1F" w14:textId="2BE8F98C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b/ </w:t>
      </w:r>
      <w:r w:rsidR="0037045C" w:rsidRPr="0037045C">
        <w:rPr>
          <w:sz w:val="20"/>
          <w:szCs w:val="20"/>
        </w:rPr>
        <w:t xml:space="preserve">Kontakt z inspektorem ochrony danych możliwy jest pod adresem e-mail: </w:t>
      </w:r>
      <w:r w:rsidR="00313233" w:rsidRPr="00313233">
        <w:rPr>
          <w:sz w:val="20"/>
          <w:szCs w:val="20"/>
        </w:rPr>
        <w:t xml:space="preserve">promed@zoz-system.kielce.pl </w:t>
      </w:r>
      <w:r w:rsidR="0037045C" w:rsidRPr="0037045C">
        <w:rPr>
          <w:sz w:val="20"/>
          <w:szCs w:val="20"/>
        </w:rPr>
        <w:t xml:space="preserve">lub korespondencyjnie na adres administratora wskazany powyżej. </w:t>
      </w:r>
    </w:p>
    <w:p w14:paraId="17C64602" w14:textId="51EDE730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c/ </w:t>
      </w:r>
      <w:r w:rsidR="0037045C" w:rsidRPr="0037045C">
        <w:rPr>
          <w:sz w:val="20"/>
          <w:szCs w:val="20"/>
        </w:rPr>
        <w:t xml:space="preserve">Pani/Pana dane osobowe przetwarzane będą na podstawie art. 6 ust. 1 lit. c RODO w celu związanym z przedmiotowym postępowaniem o udzielenie zamówienia publicznego, a w przypadku gdy dojdzie do zawarcia umowy również w celu związanym z realizacją i rozliczeniem umowy. </w:t>
      </w:r>
    </w:p>
    <w:p w14:paraId="2C787DCA" w14:textId="7F4DC1D9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d/ </w:t>
      </w:r>
      <w:r w:rsidR="0037045C" w:rsidRPr="0037045C">
        <w:rPr>
          <w:sz w:val="20"/>
          <w:szCs w:val="20"/>
        </w:rPr>
        <w:t xml:space="preserve">Odbiorcami Pani/Pana danych osobowych mogą być organy państwowe i podmioty publiczne w ramach posiadanych uprawnień wynikających z przepisów prawa oraz osoby lub podmioty, którym udostępniona zostanie dokumentacja postępowania. </w:t>
      </w:r>
    </w:p>
    <w:p w14:paraId="257E77AA" w14:textId="089E12F1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e/ </w:t>
      </w:r>
      <w:r w:rsidR="0037045C" w:rsidRPr="0037045C">
        <w:rPr>
          <w:sz w:val="20"/>
          <w:szCs w:val="20"/>
        </w:rPr>
        <w:t xml:space="preserve">posiada Pani/Pan: </w:t>
      </w:r>
    </w:p>
    <w:p w14:paraId="7FC180F5" w14:textId="21E519D1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na podstawie art. 15 RODO prawo dostępu do danych osobowych Pani/Pana dotyczących; </w:t>
      </w:r>
    </w:p>
    <w:p w14:paraId="3D7D2CCB" w14:textId="6F357926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na podstawie art. 16 RODO prawo do sprostowania Pani/Pana danych osobowych; </w:t>
      </w:r>
    </w:p>
    <w:p w14:paraId="062C2FE8" w14:textId="48D15244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na podstawie art. 18 RODO prawo żądania od administratora ograniczenia przetwarzania danych osobowych, z zastrzeżeniem przypadków, o których mowa w art. 18 ust. 2 RODO; </w:t>
      </w:r>
    </w:p>
    <w:p w14:paraId="683687AF" w14:textId="449D0A9D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</w:p>
    <w:p w14:paraId="0F002B74" w14:textId="51900736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f/ </w:t>
      </w:r>
      <w:r w:rsidR="0037045C" w:rsidRPr="0037045C">
        <w:rPr>
          <w:sz w:val="20"/>
          <w:szCs w:val="20"/>
        </w:rPr>
        <w:t xml:space="preserve">nie przysługuje Pani/Panu: </w:t>
      </w:r>
    </w:p>
    <w:p w14:paraId="148FC3AE" w14:textId="291BDF82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w związku z art. 17 ust. 3 lit. b, d lub e RODO prawo do usunięcia danych osobowych; </w:t>
      </w:r>
    </w:p>
    <w:p w14:paraId="6A52A913" w14:textId="7D30BE82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prawo do przenoszenia danych osobowych, o którym mowa w art. 20 RODO; </w:t>
      </w:r>
    </w:p>
    <w:p w14:paraId="002D26F5" w14:textId="59062DAD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c, a w dalszej kolejności art. 6 ust. 1 lit. b RODO. </w:t>
      </w:r>
    </w:p>
    <w:p w14:paraId="5F3C2B71" w14:textId="77777777" w:rsidR="0037045C" w:rsidRPr="0037045C" w:rsidRDefault="0037045C" w:rsidP="0037045C">
      <w:pPr>
        <w:jc w:val="both"/>
        <w:rPr>
          <w:sz w:val="20"/>
          <w:szCs w:val="20"/>
        </w:rPr>
      </w:pPr>
    </w:p>
    <w:p w14:paraId="225B6EDD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t xml:space="preserve">XII. WYKAZ ZAŁĄCZNIKÓW </w:t>
      </w:r>
    </w:p>
    <w:p w14:paraId="28B8C9DC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Załączniki: </w:t>
      </w:r>
    </w:p>
    <w:p w14:paraId="5424D1E4" w14:textId="77777777" w:rsidR="0037045C" w:rsidRPr="0037045C" w:rsidRDefault="0037045C" w:rsidP="005B7E74">
      <w:pPr>
        <w:numPr>
          <w:ilvl w:val="0"/>
          <w:numId w:val="27"/>
        </w:num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nr 1: „Opis przedmiotu zamówienia i parametry techniczne” </w:t>
      </w:r>
    </w:p>
    <w:p w14:paraId="2394F0EC" w14:textId="77777777" w:rsidR="0037045C" w:rsidRPr="0037045C" w:rsidRDefault="0037045C" w:rsidP="005B7E74">
      <w:pPr>
        <w:numPr>
          <w:ilvl w:val="0"/>
          <w:numId w:val="27"/>
        </w:num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nr 2: „Formularz ofertowy” </w:t>
      </w:r>
    </w:p>
    <w:p w14:paraId="23EB4017" w14:textId="77777777" w:rsidR="0037045C" w:rsidRPr="0037045C" w:rsidRDefault="0037045C" w:rsidP="005B7E74">
      <w:pPr>
        <w:numPr>
          <w:ilvl w:val="0"/>
          <w:numId w:val="27"/>
        </w:num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nr 3: „Oświadczenie wykonawcy” </w:t>
      </w:r>
    </w:p>
    <w:p w14:paraId="1306683B" w14:textId="77777777" w:rsidR="0037045C" w:rsidRPr="0037045C" w:rsidRDefault="0037045C" w:rsidP="005B7E74">
      <w:pPr>
        <w:numPr>
          <w:ilvl w:val="0"/>
          <w:numId w:val="27"/>
        </w:num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nr 4: „Wzór umowy” </w:t>
      </w:r>
    </w:p>
    <w:p w14:paraId="7628E92F" w14:textId="77777777" w:rsidR="0025545E" w:rsidRPr="005B7E74" w:rsidRDefault="0025545E" w:rsidP="00290372">
      <w:pPr>
        <w:jc w:val="both"/>
        <w:rPr>
          <w:sz w:val="20"/>
          <w:szCs w:val="20"/>
        </w:rPr>
      </w:pPr>
    </w:p>
    <w:sectPr w:rsidR="0025545E" w:rsidRPr="005B7E74" w:rsidSect="00372F2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58146" w14:textId="77777777" w:rsidR="008377F3" w:rsidRDefault="008377F3" w:rsidP="00DE3D85">
      <w:pPr>
        <w:spacing w:after="0" w:line="240" w:lineRule="auto"/>
      </w:pPr>
      <w:r>
        <w:separator/>
      </w:r>
    </w:p>
  </w:endnote>
  <w:endnote w:type="continuationSeparator" w:id="0">
    <w:p w14:paraId="63E22CCF" w14:textId="77777777" w:rsidR="008377F3" w:rsidRDefault="008377F3" w:rsidP="00DE3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448A6" w14:textId="77777777" w:rsidR="008377F3" w:rsidRDefault="008377F3" w:rsidP="00DE3D85">
      <w:pPr>
        <w:spacing w:after="0" w:line="240" w:lineRule="auto"/>
      </w:pPr>
      <w:r>
        <w:separator/>
      </w:r>
    </w:p>
  </w:footnote>
  <w:footnote w:type="continuationSeparator" w:id="0">
    <w:p w14:paraId="6A432841" w14:textId="77777777" w:rsidR="008377F3" w:rsidRDefault="008377F3" w:rsidP="00DE3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105A42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8F962B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EDA303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41EF6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164DF49"/>
    <w:multiLevelType w:val="hybridMultilevel"/>
    <w:tmpl w:val="FFFFFFFF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8D2ADF2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A07F121"/>
    <w:multiLevelType w:val="hybridMultilevel"/>
    <w:tmpl w:val="FFFFFFFF"/>
    <w:lvl w:ilvl="0" w:tplc="FFFFFFFF">
      <w:start w:val="1"/>
      <w:numFmt w:val="ideographDigital"/>
      <w:lvlText w:val="."/>
      <w:lvlJc w:val="left"/>
    </w:lvl>
    <w:lvl w:ilvl="1" w:tplc="FFFFFFFF">
      <w:start w:val="1"/>
      <w:numFmt w:val="lowerLetter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831C2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612E90E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1731F7"/>
    <w:multiLevelType w:val="hybridMultilevel"/>
    <w:tmpl w:val="1BBC7D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13088D"/>
    <w:multiLevelType w:val="hybridMultilevel"/>
    <w:tmpl w:val="F630478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48930AE"/>
    <w:multiLevelType w:val="multilevel"/>
    <w:tmpl w:val="931AF27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ind w:left="1068" w:hanging="36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56C392B"/>
    <w:multiLevelType w:val="hybridMultilevel"/>
    <w:tmpl w:val="52EE0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D34EF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D302BB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FE1E354"/>
    <w:multiLevelType w:val="multilevel"/>
    <w:tmpl w:val="FFFFFFFF"/>
    <w:lvl w:ilvl="0">
      <w:start w:val="1"/>
      <w:numFmt w:val="ideographDigital"/>
      <w:lvlText w:val="."/>
      <w:lvlJc w:val="left"/>
    </w:lvl>
    <w:lvl w:ilvl="1">
      <w:start w:val="1"/>
      <w:numFmt w:val="ideographDigital"/>
      <w:lvlText w:val=".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34AB4C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5449E69"/>
    <w:multiLevelType w:val="hybridMultilevel"/>
    <w:tmpl w:val="A5CE3D30"/>
    <w:lvl w:ilvl="0" w:tplc="AE6607CC">
      <w:start w:val="1"/>
      <w:numFmt w:val="decimal"/>
      <w:lvlText w:val="%1."/>
      <w:lvlJc w:val="left"/>
      <w:rPr>
        <w:rFonts w:asciiTheme="minorHAnsi" w:eastAsiaTheme="minorHAnsi" w:hAnsiTheme="minorHAnsi" w:cstheme="minorBid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8D2FF4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0927DB3"/>
    <w:multiLevelType w:val="hybridMultilevel"/>
    <w:tmpl w:val="454C06DA"/>
    <w:lvl w:ilvl="0" w:tplc="E38CF2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2EA7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0C6299F"/>
    <w:multiLevelType w:val="hybridMultilevel"/>
    <w:tmpl w:val="7982D16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32C3145"/>
    <w:multiLevelType w:val="multilevel"/>
    <w:tmpl w:val="E0387800"/>
    <w:lvl w:ilvl="0">
      <w:start w:val="1"/>
      <w:numFmt w:val="decimal"/>
      <w:lvlText w:val="%1."/>
      <w:lvlJc w:val="left"/>
      <w:pPr>
        <w:tabs>
          <w:tab w:val="num" w:pos="-1132"/>
        </w:tabs>
        <w:ind w:left="-1132" w:firstLine="0"/>
      </w:pPr>
    </w:lvl>
    <w:lvl w:ilvl="1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2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3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4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5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6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7">
      <w:numFmt w:val="decimal"/>
      <w:lvlText w:val=""/>
      <w:lvlJc w:val="left"/>
      <w:pPr>
        <w:tabs>
          <w:tab w:val="num" w:pos="-1132"/>
        </w:tabs>
        <w:ind w:left="-1132" w:firstLine="0"/>
      </w:pPr>
    </w:lvl>
    <w:lvl w:ilvl="8">
      <w:numFmt w:val="decimal"/>
      <w:lvlText w:val=""/>
      <w:lvlJc w:val="left"/>
      <w:pPr>
        <w:tabs>
          <w:tab w:val="num" w:pos="-1132"/>
        </w:tabs>
        <w:ind w:left="-1132" w:firstLine="0"/>
      </w:pPr>
    </w:lvl>
  </w:abstractNum>
  <w:abstractNum w:abstractNumId="23" w15:restartNumberingAfterBreak="0">
    <w:nsid w:val="443FFBA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5FA41C1"/>
    <w:multiLevelType w:val="hybridMultilevel"/>
    <w:tmpl w:val="224C4A10"/>
    <w:lvl w:ilvl="0" w:tplc="DB7CAD2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9ACC5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C3C203A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3C3727E"/>
    <w:multiLevelType w:val="hybridMultilevel"/>
    <w:tmpl w:val="D8A021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F41D0"/>
    <w:multiLevelType w:val="hybridMultilevel"/>
    <w:tmpl w:val="79066BB6"/>
    <w:lvl w:ilvl="0" w:tplc="0415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5E28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1E05C66"/>
    <w:multiLevelType w:val="hybridMultilevel"/>
    <w:tmpl w:val="E4FE774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29936AA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3EEE65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6E001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831E30E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56182206">
    <w:abstractNumId w:val="34"/>
  </w:num>
  <w:num w:numId="2" w16cid:durableId="1713964052">
    <w:abstractNumId w:val="1"/>
  </w:num>
  <w:num w:numId="3" w16cid:durableId="495070253">
    <w:abstractNumId w:val="32"/>
  </w:num>
  <w:num w:numId="4" w16cid:durableId="1762025346">
    <w:abstractNumId w:val="5"/>
  </w:num>
  <w:num w:numId="5" w16cid:durableId="1235162891">
    <w:abstractNumId w:val="20"/>
  </w:num>
  <w:num w:numId="6" w16cid:durableId="782530751">
    <w:abstractNumId w:val="31"/>
  </w:num>
  <w:num w:numId="7" w16cid:durableId="2087721428">
    <w:abstractNumId w:val="25"/>
  </w:num>
  <w:num w:numId="8" w16cid:durableId="262229487">
    <w:abstractNumId w:val="14"/>
  </w:num>
  <w:num w:numId="9" w16cid:durableId="144856470">
    <w:abstractNumId w:val="29"/>
  </w:num>
  <w:num w:numId="10" w16cid:durableId="855508943">
    <w:abstractNumId w:val="6"/>
  </w:num>
  <w:num w:numId="11" w16cid:durableId="1088506975">
    <w:abstractNumId w:val="8"/>
  </w:num>
  <w:num w:numId="12" w16cid:durableId="393741281">
    <w:abstractNumId w:val="17"/>
  </w:num>
  <w:num w:numId="13" w16cid:durableId="234583936">
    <w:abstractNumId w:val="21"/>
  </w:num>
  <w:num w:numId="14" w16cid:durableId="50233023">
    <w:abstractNumId w:val="24"/>
  </w:num>
  <w:num w:numId="15" w16cid:durableId="1484664602">
    <w:abstractNumId w:val="33"/>
  </w:num>
  <w:num w:numId="16" w16cid:durableId="937761553">
    <w:abstractNumId w:val="23"/>
  </w:num>
  <w:num w:numId="17" w16cid:durableId="210466030">
    <w:abstractNumId w:val="16"/>
  </w:num>
  <w:num w:numId="18" w16cid:durableId="275719928">
    <w:abstractNumId w:val="0"/>
  </w:num>
  <w:num w:numId="19" w16cid:durableId="1138186293">
    <w:abstractNumId w:val="2"/>
  </w:num>
  <w:num w:numId="20" w16cid:durableId="978532107">
    <w:abstractNumId w:val="7"/>
  </w:num>
  <w:num w:numId="21" w16cid:durableId="1352340607">
    <w:abstractNumId w:val="10"/>
  </w:num>
  <w:num w:numId="22" w16cid:durableId="1862280382">
    <w:abstractNumId w:val="18"/>
  </w:num>
  <w:num w:numId="23" w16cid:durableId="608005059">
    <w:abstractNumId w:val="26"/>
  </w:num>
  <w:num w:numId="24" w16cid:durableId="1778021721">
    <w:abstractNumId w:val="4"/>
  </w:num>
  <w:num w:numId="25" w16cid:durableId="618608558">
    <w:abstractNumId w:val="15"/>
  </w:num>
  <w:num w:numId="26" w16cid:durableId="776632085">
    <w:abstractNumId w:val="13"/>
  </w:num>
  <w:num w:numId="27" w16cid:durableId="1029573134">
    <w:abstractNumId w:val="3"/>
  </w:num>
  <w:num w:numId="28" w16cid:durableId="557204487">
    <w:abstractNumId w:val="19"/>
  </w:num>
  <w:num w:numId="29" w16cid:durableId="8143442">
    <w:abstractNumId w:val="30"/>
  </w:num>
  <w:num w:numId="30" w16cid:durableId="630094850">
    <w:abstractNumId w:val="28"/>
  </w:num>
  <w:num w:numId="31" w16cid:durableId="1883784389">
    <w:abstractNumId w:val="27"/>
  </w:num>
  <w:num w:numId="32" w16cid:durableId="1196773615">
    <w:abstractNumId w:val="12"/>
  </w:num>
  <w:num w:numId="33" w16cid:durableId="1865286863">
    <w:abstractNumId w:val="22"/>
  </w:num>
  <w:num w:numId="34" w16cid:durableId="1224874954">
    <w:abstractNumId w:val="11"/>
  </w:num>
  <w:num w:numId="35" w16cid:durableId="16269604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724"/>
    <w:rsid w:val="001A1A2B"/>
    <w:rsid w:val="00201B66"/>
    <w:rsid w:val="0025545E"/>
    <w:rsid w:val="00290372"/>
    <w:rsid w:val="00296EE2"/>
    <w:rsid w:val="00313233"/>
    <w:rsid w:val="00346B0A"/>
    <w:rsid w:val="0037045C"/>
    <w:rsid w:val="00372F21"/>
    <w:rsid w:val="003B27EA"/>
    <w:rsid w:val="00527170"/>
    <w:rsid w:val="005B6798"/>
    <w:rsid w:val="005B7E74"/>
    <w:rsid w:val="005F7751"/>
    <w:rsid w:val="00645593"/>
    <w:rsid w:val="00664BFC"/>
    <w:rsid w:val="00700A84"/>
    <w:rsid w:val="00725872"/>
    <w:rsid w:val="008377F3"/>
    <w:rsid w:val="008D1BCF"/>
    <w:rsid w:val="00900729"/>
    <w:rsid w:val="00963EB1"/>
    <w:rsid w:val="0098431C"/>
    <w:rsid w:val="00B54724"/>
    <w:rsid w:val="00DE3D85"/>
    <w:rsid w:val="00E5633D"/>
    <w:rsid w:val="00EB7EDF"/>
    <w:rsid w:val="00EF04A0"/>
    <w:rsid w:val="00F2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5180"/>
  <w15:chartTrackingRefBased/>
  <w15:docId w15:val="{A10516AD-A713-4240-AE82-F1140B24B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547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47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47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47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47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47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47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47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47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47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47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47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47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47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47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47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47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47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47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47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47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47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47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47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47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47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47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47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472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E3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3D85"/>
  </w:style>
  <w:style w:type="paragraph" w:styleId="Stopka">
    <w:name w:val="footer"/>
    <w:basedOn w:val="Normalny"/>
    <w:link w:val="StopkaZnak"/>
    <w:uiPriority w:val="99"/>
    <w:unhideWhenUsed/>
    <w:rsid w:val="00DE3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3D85"/>
  </w:style>
  <w:style w:type="character" w:styleId="Hipercze">
    <w:name w:val="Hyperlink"/>
    <w:basedOn w:val="Domylnaczcionkaakapitu"/>
    <w:uiPriority w:val="99"/>
    <w:unhideWhenUsed/>
    <w:rsid w:val="00372F2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2F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0F78F-F28E-42C9-A3C0-7E8C669E6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3874</Words>
  <Characters>23244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Holik</dc:creator>
  <cp:keywords/>
  <dc:description/>
  <cp:lastModifiedBy>Piotr Holik</cp:lastModifiedBy>
  <cp:revision>10</cp:revision>
  <dcterms:created xsi:type="dcterms:W3CDTF">2025-08-22T14:28:00Z</dcterms:created>
  <dcterms:modified xsi:type="dcterms:W3CDTF">2026-03-05T21:58:00Z</dcterms:modified>
</cp:coreProperties>
</file>